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glossary/document.xml" ContentType="application/vnd.openxmlformats-officedocument.wordprocessingml.document.glossary+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485" w:type="dxa"/>
        <w:tblLook w:val="04A0"/>
      </w:tblPr>
      <w:tblGrid>
        <w:gridCol w:w="2518"/>
        <w:gridCol w:w="7967"/>
      </w:tblGrid>
      <w:tr w:rsidR="0063089C" w:rsidTr="009524C5">
        <w:tc>
          <w:tcPr>
            <w:tcW w:w="2518" w:type="dxa"/>
          </w:tcPr>
          <w:bookmarkStart w:id="0" w:name="Overview"/>
          <w:p w:rsidR="0063089C" w:rsidRDefault="002076BE" w:rsidP="009524C5">
            <w:pPr>
              <w:pStyle w:val="NOSSideHeading"/>
              <w:ind w:right="-108"/>
            </w:pPr>
            <w:sdt>
              <w:sdtPr>
                <w:id w:val="28180610"/>
                <w:lock w:val="sdtLocked"/>
                <w:placeholder>
                  <w:docPart w:val="DefaultPlaceholder_22675703"/>
                </w:placeholder>
              </w:sdtPr>
              <w:sdtContent>
                <w:r w:rsidR="0021511C">
                  <w:t>Overview</w:t>
                </w:r>
              </w:sdtContent>
            </w:sdt>
            <w:r w:rsidR="0021511C">
              <w:br/>
            </w:r>
          </w:p>
        </w:tc>
        <w:tc>
          <w:tcPr>
            <w:tcW w:w="7967" w:type="dxa"/>
          </w:tcPr>
          <w:p w:rsidR="00A33EDE" w:rsidRDefault="00A33EDE" w:rsidP="00A33EDE">
            <w:pPr>
              <w:pStyle w:val="NOSNumberList"/>
              <w:numPr>
                <w:ilvl w:val="0"/>
                <w:numId w:val="0"/>
              </w:numPr>
              <w:spacing w:line="276" w:lineRule="exact"/>
            </w:pPr>
            <w:bookmarkStart w:id="1" w:name="StartOverview"/>
            <w:bookmarkEnd w:id="1"/>
            <w:r>
              <w:t>This standard covers the competence required to contribute to the stability and watertight integrity of a vessel for all stages of a voyage or operation to be undertaken.</w:t>
            </w:r>
          </w:p>
          <w:p w:rsidR="00A33EDE" w:rsidRDefault="00A33EDE" w:rsidP="00A33EDE">
            <w:pPr>
              <w:pStyle w:val="NOSNumberList"/>
              <w:numPr>
                <w:ilvl w:val="0"/>
                <w:numId w:val="0"/>
              </w:numPr>
              <w:spacing w:line="276" w:lineRule="exact"/>
            </w:pPr>
          </w:p>
          <w:p w:rsidR="00A33EDE" w:rsidRDefault="00A33EDE" w:rsidP="00A33EDE">
            <w:pPr>
              <w:pStyle w:val="NOSNumberList"/>
              <w:numPr>
                <w:ilvl w:val="0"/>
                <w:numId w:val="0"/>
              </w:numPr>
              <w:spacing w:line="276" w:lineRule="exact"/>
            </w:pPr>
            <w:r>
              <w:t xml:space="preserve">It includes </w:t>
            </w:r>
            <w:proofErr w:type="spellStart"/>
            <w:r>
              <w:t>actioning</w:t>
            </w:r>
            <w:proofErr w:type="spellEnd"/>
            <w:r>
              <w:t xml:space="preserve"> the vessel's stability plans for the required events, instructing the crew and confirming that the outcomes of the plan are as expected. Problems or changes have to be recognised and taken account of.</w:t>
            </w:r>
          </w:p>
          <w:p w:rsidR="00A33EDE" w:rsidRDefault="00A33EDE" w:rsidP="00A33EDE">
            <w:pPr>
              <w:pStyle w:val="NOSNumberList"/>
              <w:numPr>
                <w:ilvl w:val="0"/>
                <w:numId w:val="0"/>
              </w:numPr>
              <w:spacing w:line="276" w:lineRule="exact"/>
            </w:pPr>
          </w:p>
          <w:p w:rsidR="008155B7" w:rsidRPr="008155B7" w:rsidRDefault="008155B7" w:rsidP="00A33EDE">
            <w:pPr>
              <w:pStyle w:val="NOSNumberList"/>
              <w:numPr>
                <w:ilvl w:val="0"/>
                <w:numId w:val="0"/>
              </w:numPr>
              <w:spacing w:line="276" w:lineRule="exact"/>
              <w:rPr>
                <w:b/>
              </w:rPr>
            </w:pPr>
            <w:r>
              <w:rPr>
                <w:b/>
              </w:rPr>
              <w:t>Target Group</w:t>
            </w:r>
          </w:p>
          <w:p w:rsidR="00A33EDE" w:rsidRDefault="00A33EDE" w:rsidP="00A33EDE">
            <w:pPr>
              <w:pStyle w:val="NOSNumberList"/>
              <w:numPr>
                <w:ilvl w:val="0"/>
                <w:numId w:val="0"/>
              </w:numPr>
              <w:spacing w:line="276" w:lineRule="exact"/>
            </w:pPr>
            <w:r>
              <w:t>This standard applies to individuals at the operational level with responsibility for contributing to stability and watertight integrity of any size vessel working in any operational area</w:t>
            </w:r>
            <w:r w:rsidR="00F829E8">
              <w:t>.</w:t>
            </w:r>
          </w:p>
          <w:p w:rsidR="00A33EDE" w:rsidRDefault="00A33EDE" w:rsidP="00A33EDE">
            <w:pPr>
              <w:pStyle w:val="NOSNumberList"/>
              <w:numPr>
                <w:ilvl w:val="0"/>
                <w:numId w:val="0"/>
              </w:numPr>
              <w:spacing w:line="276" w:lineRule="exact"/>
            </w:pPr>
          </w:p>
          <w:p w:rsidR="00EE5D4B" w:rsidRDefault="00EE5D4B" w:rsidP="00A33EDE">
            <w:pPr>
              <w:pStyle w:val="NOSNumberList"/>
              <w:numPr>
                <w:ilvl w:val="0"/>
                <w:numId w:val="0"/>
              </w:numPr>
              <w:spacing w:line="276" w:lineRule="exact"/>
            </w:pPr>
          </w:p>
        </w:tc>
      </w:tr>
      <w:bookmarkEnd w:id="0"/>
    </w:tbl>
    <w:p w:rsidR="0052780A" w:rsidRDefault="0052780A">
      <w:r>
        <w:br w:type="page"/>
      </w:r>
      <w:bookmarkStart w:id="2" w:name="EndOverview"/>
      <w:bookmarkEnd w:id="2"/>
    </w:p>
    <w:tbl>
      <w:tblPr>
        <w:tblW w:w="0" w:type="auto"/>
        <w:tblLook w:val="04A0"/>
      </w:tblPr>
      <w:tblGrid>
        <w:gridCol w:w="2518"/>
        <w:gridCol w:w="7902"/>
      </w:tblGrid>
      <w:tr w:rsidR="0052780A" w:rsidRPr="00CF4D98" w:rsidTr="00690067">
        <w:tc>
          <w:tcPr>
            <w:tcW w:w="2518" w:type="dxa"/>
          </w:tcPr>
          <w:bookmarkStart w:id="3" w:name="Performance"/>
          <w:p w:rsidR="0052780A" w:rsidRDefault="002076BE" w:rsidP="0050084C">
            <w:pPr>
              <w:autoSpaceDE w:val="0"/>
              <w:autoSpaceDN w:val="0"/>
              <w:adjustRightInd w:val="0"/>
              <w:spacing w:after="0" w:line="240" w:lineRule="auto"/>
              <w:rPr>
                <w:rFonts w:ascii="Helvetica" w:hAnsi="Helvetica" w:cs="Helvetica"/>
                <w:b/>
                <w:i/>
                <w:iCs/>
                <w:color w:val="0078C1"/>
              </w:rPr>
            </w:pPr>
            <w:sdt>
              <w:sdtPr>
                <w:rPr>
                  <w:rFonts w:ascii="Helvetica" w:hAnsi="Helvetica" w:cs="Helvetica"/>
                  <w:b/>
                  <w:bCs/>
                  <w:color w:val="0078C1"/>
                  <w:sz w:val="26"/>
                  <w:lang w:eastAsia="en-GB"/>
                </w:rPr>
                <w:id w:val="28180613"/>
                <w:lock w:val="sdtLocked"/>
                <w:placeholder>
                  <w:docPart w:val="DefaultPlaceholder_22675703"/>
                </w:placeholder>
              </w:sdtPr>
              <w:sdtContent>
                <w:r w:rsidR="0021511C" w:rsidRPr="0036118B">
                  <w:rPr>
                    <w:rFonts w:ascii="Arial" w:hAnsi="Arial" w:cs="Arial"/>
                    <w:b/>
                    <w:bCs/>
                    <w:color w:val="0078C1"/>
                    <w:sz w:val="26"/>
                    <w:lang w:eastAsia="en-GB"/>
                  </w:rPr>
                  <w:t>Performance criteria</w:t>
                </w:r>
              </w:sdtContent>
            </w:sdt>
            <w:r w:rsidR="0021511C">
              <w:rPr>
                <w:rFonts w:ascii="Helvetica" w:hAnsi="Helvetica" w:cs="Helvetica"/>
                <w:b/>
                <w:bCs/>
                <w:color w:val="0078C1"/>
                <w:sz w:val="26"/>
                <w:lang w:eastAsia="en-GB"/>
              </w:rPr>
              <w:br/>
            </w:r>
          </w:p>
          <w:sdt>
            <w:sdtPr>
              <w:alias w:val="PC"/>
              <w:tag w:val="PC"/>
              <w:id w:val="28180615"/>
              <w:lock w:val="sdtLocked"/>
              <w:placeholder>
                <w:docPart w:val="DefaultPlaceholder_22675703"/>
              </w:placeholder>
            </w:sdtPr>
            <w:sdtContent>
              <w:p w:rsidR="0021511C" w:rsidRDefault="0021511C" w:rsidP="00016B9A">
                <w:pPr>
                  <w:pStyle w:val="NOSSideSubHeading"/>
                  <w:spacing w:line="240" w:lineRule="auto"/>
                </w:pPr>
                <w:r w:rsidRPr="00CF4D98">
                  <w:t>You must be able to:</w:t>
                </w:r>
              </w:p>
            </w:sdtContent>
          </w:sdt>
          <w:p w:rsidR="0052780A" w:rsidRPr="00CF4D98" w:rsidRDefault="0052780A" w:rsidP="00016B9A">
            <w:pPr>
              <w:pStyle w:val="NOSSideSubHeading"/>
              <w:spacing w:line="240" w:lineRule="auto"/>
            </w:pPr>
          </w:p>
        </w:tc>
        <w:tc>
          <w:tcPr>
            <w:tcW w:w="7902" w:type="dxa"/>
          </w:tcPr>
          <w:p w:rsidR="00A124D5" w:rsidRDefault="00A124D5" w:rsidP="00A124D5">
            <w:pPr>
              <w:pStyle w:val="NOSBodyHeading"/>
              <w:spacing w:line="276" w:lineRule="auto"/>
              <w:rPr>
                <w:b w:val="0"/>
              </w:rPr>
            </w:pPr>
            <w:bookmarkStart w:id="4" w:name="StartPerformance"/>
            <w:bookmarkEnd w:id="4"/>
          </w:p>
          <w:p w:rsidR="00A124D5" w:rsidRDefault="00A124D5" w:rsidP="00A124D5">
            <w:pPr>
              <w:pStyle w:val="NOSBodyHeading"/>
              <w:spacing w:line="276" w:lineRule="auto"/>
              <w:rPr>
                <w:b w:val="0"/>
              </w:rPr>
            </w:pPr>
          </w:p>
          <w:p w:rsidR="00A124D5" w:rsidRDefault="00A124D5" w:rsidP="00A124D5">
            <w:pPr>
              <w:pStyle w:val="NOSBodyHeading"/>
              <w:spacing w:line="276" w:lineRule="auto"/>
              <w:rPr>
                <w:b w:val="0"/>
              </w:rPr>
            </w:pPr>
          </w:p>
          <w:p w:rsidR="00A124D5" w:rsidRPr="001B0A7B" w:rsidRDefault="008910A5" w:rsidP="00A124D5">
            <w:pPr>
              <w:pStyle w:val="NOSBodyHeading"/>
              <w:numPr>
                <w:ilvl w:val="0"/>
                <w:numId w:val="17"/>
              </w:numPr>
              <w:spacing w:line="276" w:lineRule="auto"/>
              <w:rPr>
                <w:b w:val="0"/>
              </w:rPr>
            </w:pPr>
            <w:r>
              <w:rPr>
                <w:b w:val="0"/>
              </w:rPr>
              <w:t>e</w:t>
            </w:r>
            <w:r w:rsidR="00A124D5">
              <w:rPr>
                <w:b w:val="0"/>
              </w:rPr>
              <w:t>nsure the stability and watertight integrity of the vessel is maintained in accordance with established safety rules, regulations and vessel procedures</w:t>
            </w:r>
          </w:p>
          <w:p w:rsidR="00A124D5" w:rsidRPr="001B0A7B" w:rsidRDefault="008910A5" w:rsidP="00A124D5">
            <w:pPr>
              <w:pStyle w:val="NOSBodyHeading"/>
              <w:numPr>
                <w:ilvl w:val="0"/>
                <w:numId w:val="17"/>
              </w:numPr>
              <w:spacing w:line="276" w:lineRule="auto"/>
              <w:rPr>
                <w:b w:val="0"/>
              </w:rPr>
            </w:pPr>
            <w:r>
              <w:rPr>
                <w:b w:val="0"/>
              </w:rPr>
              <w:t>a</w:t>
            </w:r>
            <w:r w:rsidR="00A124D5">
              <w:rPr>
                <w:b w:val="0"/>
              </w:rPr>
              <w:t>ssist in monitoring the stability and watertight integrity of the vessel and take relevant action to maintain them in accordance with established good practice</w:t>
            </w:r>
          </w:p>
          <w:p w:rsidR="00A124D5" w:rsidRPr="001B0A7B" w:rsidRDefault="008910A5" w:rsidP="00A124D5">
            <w:pPr>
              <w:pStyle w:val="NOSBodyHeading"/>
              <w:numPr>
                <w:ilvl w:val="0"/>
                <w:numId w:val="17"/>
              </w:numPr>
              <w:spacing w:line="276" w:lineRule="auto"/>
              <w:rPr>
                <w:b w:val="0"/>
              </w:rPr>
            </w:pPr>
            <w:r>
              <w:rPr>
                <w:b w:val="0"/>
              </w:rPr>
              <w:t>i</w:t>
            </w:r>
            <w:r w:rsidR="00A124D5">
              <w:rPr>
                <w:b w:val="0"/>
              </w:rPr>
              <w:t>nstruct the crew to ensure the vessel procedures are fully met</w:t>
            </w:r>
          </w:p>
          <w:p w:rsidR="00A124D5" w:rsidRPr="001B0A7B" w:rsidRDefault="008910A5" w:rsidP="00A124D5">
            <w:pPr>
              <w:pStyle w:val="NOSBodyHeading"/>
              <w:numPr>
                <w:ilvl w:val="0"/>
                <w:numId w:val="17"/>
              </w:numPr>
              <w:spacing w:line="276" w:lineRule="auto"/>
              <w:rPr>
                <w:b w:val="0"/>
              </w:rPr>
            </w:pPr>
            <w:proofErr w:type="gramStart"/>
            <w:r>
              <w:rPr>
                <w:b w:val="0"/>
              </w:rPr>
              <w:t>c</w:t>
            </w:r>
            <w:r w:rsidR="00A124D5">
              <w:rPr>
                <w:b w:val="0"/>
              </w:rPr>
              <w:t>ontribute</w:t>
            </w:r>
            <w:proofErr w:type="gramEnd"/>
            <w:r w:rsidR="00A124D5">
              <w:rPr>
                <w:b w:val="0"/>
              </w:rPr>
              <w:t xml:space="preserve"> to ensuring the vessel's weight distribution maintains the stability and stress condition within safe limits and defined stability criteria at all times.</w:t>
            </w:r>
          </w:p>
          <w:p w:rsidR="00A124D5" w:rsidRDefault="008910A5" w:rsidP="00A124D5">
            <w:pPr>
              <w:pStyle w:val="NOSBodyHeading"/>
              <w:numPr>
                <w:ilvl w:val="0"/>
                <w:numId w:val="17"/>
              </w:numPr>
              <w:spacing w:line="276" w:lineRule="auto"/>
              <w:rPr>
                <w:b w:val="0"/>
              </w:rPr>
            </w:pPr>
            <w:r>
              <w:rPr>
                <w:b w:val="0"/>
              </w:rPr>
              <w:t>p</w:t>
            </w:r>
            <w:r w:rsidR="00A124D5">
              <w:rPr>
                <w:b w:val="0"/>
              </w:rPr>
              <w:t>rovide information for maintaining accurate records relating to stability and watertight integrity</w:t>
            </w:r>
          </w:p>
          <w:p w:rsidR="003C6D88" w:rsidRPr="001B0A7B" w:rsidRDefault="003C6D88" w:rsidP="00A124D5">
            <w:pPr>
              <w:pStyle w:val="NOSBodyHeading"/>
              <w:spacing w:line="276" w:lineRule="auto"/>
              <w:rPr>
                <w:b w:val="0"/>
              </w:rPr>
            </w:pPr>
          </w:p>
        </w:tc>
      </w:tr>
      <w:bookmarkEnd w:id="3"/>
    </w:tbl>
    <w:p w:rsidR="008155B7" w:rsidRDefault="008155B7">
      <w:r>
        <w:rPr>
          <w:b/>
        </w:rPr>
        <w:br w:type="page"/>
      </w:r>
    </w:p>
    <w:tbl>
      <w:tblPr>
        <w:tblW w:w="0" w:type="auto"/>
        <w:tblLook w:val="04A0"/>
      </w:tblPr>
      <w:tblGrid>
        <w:gridCol w:w="2518"/>
        <w:gridCol w:w="7902"/>
      </w:tblGrid>
      <w:tr w:rsidR="0052780A" w:rsidRPr="00CF4D98" w:rsidTr="00690067">
        <w:tc>
          <w:tcPr>
            <w:tcW w:w="2518" w:type="dxa"/>
          </w:tcPr>
          <w:p w:rsidR="0052780A" w:rsidRDefault="002076BE" w:rsidP="00173AEB">
            <w:pPr>
              <w:pStyle w:val="NOSSideHeading"/>
              <w:rPr>
                <w:rFonts w:ascii="Helvetica" w:hAnsi="Helvetica" w:cs="Helvetica"/>
                <w:b w:val="0"/>
                <w:i/>
                <w:iCs/>
                <w:noProof w:val="0"/>
                <w:color w:val="0078C1"/>
                <w:sz w:val="22"/>
              </w:rPr>
            </w:pPr>
            <w:sdt>
              <w:sdtPr>
                <w:rPr>
                  <w:rFonts w:ascii="Helvetica" w:hAnsi="Helvetica"/>
                </w:rPr>
                <w:id w:val="28180619"/>
                <w:lock w:val="sdtLocked"/>
                <w:placeholder>
                  <w:docPart w:val="DefaultPlaceholder_22675703"/>
                </w:placeholder>
              </w:sdtPr>
              <w:sdtContent>
                <w:r w:rsidR="006075B5" w:rsidRPr="0036118B">
                  <w:rPr>
                    <w:rFonts w:cs="Arial"/>
                  </w:rPr>
                  <w:t>K</w:t>
                </w:r>
                <w:r w:rsidR="006075B5" w:rsidRPr="0036118B">
                  <w:rPr>
                    <w:rFonts w:cs="Arial"/>
                    <w:bCs/>
                  </w:rPr>
                  <w:t>nowledge and understanding</w:t>
                </w:r>
              </w:sdtContent>
            </w:sdt>
            <w:r w:rsidR="006075B5">
              <w:rPr>
                <w:rFonts w:ascii="Helvetica" w:hAnsi="Helvetica"/>
              </w:rPr>
              <w:br/>
            </w:r>
            <w:bookmarkStart w:id="5" w:name="Knowledge"/>
          </w:p>
          <w:sdt>
            <w:sdtPr>
              <w:rPr>
                <w:rFonts w:cs="Arial"/>
                <w:iCs/>
                <w:noProof w:val="0"/>
                <w:color w:val="0078C1"/>
              </w:rPr>
              <w:alias w:val="KU"/>
              <w:tag w:val="KU"/>
              <w:id w:val="28180622"/>
              <w:lock w:val="sdtLocked"/>
              <w:placeholder>
                <w:docPart w:val="DefaultPlaceholder_22675703"/>
              </w:placeholder>
            </w:sdtPr>
            <w:sdtContent>
              <w:p w:rsidR="006075B5" w:rsidRPr="0036118B" w:rsidRDefault="006075B5" w:rsidP="00173AEB">
                <w:pPr>
                  <w:pStyle w:val="NOSSideSubHeading"/>
                  <w:spacing w:line="240" w:lineRule="auto"/>
                  <w:rPr>
                    <w:rFonts w:cs="Arial"/>
                    <w:iCs/>
                    <w:noProof w:val="0"/>
                    <w:color w:val="0078C1"/>
                  </w:rPr>
                </w:pPr>
                <w:r w:rsidRPr="0036118B">
                  <w:rPr>
                    <w:rFonts w:cs="Arial"/>
                    <w:iCs/>
                    <w:noProof w:val="0"/>
                    <w:color w:val="0078C1"/>
                  </w:rPr>
                  <w:t>You need to know and understand:</w:t>
                </w:r>
              </w:p>
            </w:sdtContent>
          </w:sdt>
          <w:p w:rsidR="0052780A" w:rsidRDefault="0052780A" w:rsidP="00173AEB">
            <w:pPr>
              <w:pStyle w:val="NOSSideSubHeading"/>
              <w:spacing w:line="240" w:lineRule="auto"/>
              <w:rPr>
                <w:rFonts w:ascii="Helvetica" w:hAnsi="Helvetica" w:cs="Helvetica"/>
                <w:iCs/>
                <w:noProof w:val="0"/>
                <w:color w:val="0078C1"/>
              </w:rPr>
            </w:pPr>
          </w:p>
          <w:p w:rsidR="0052780A" w:rsidRPr="00CF4D98" w:rsidRDefault="0052780A" w:rsidP="00690067">
            <w:pPr>
              <w:pStyle w:val="NOSSideSubHeading"/>
            </w:pPr>
          </w:p>
        </w:tc>
        <w:tc>
          <w:tcPr>
            <w:tcW w:w="7902" w:type="dxa"/>
          </w:tcPr>
          <w:p w:rsidR="009A5F2D" w:rsidRDefault="009A5F2D" w:rsidP="009A5F2D">
            <w:pPr>
              <w:pStyle w:val="NOSBodyHeading"/>
              <w:spacing w:line="276" w:lineRule="auto"/>
              <w:rPr>
                <w:rFonts w:cs="Arial"/>
                <w:b w:val="0"/>
              </w:rPr>
            </w:pPr>
            <w:bookmarkStart w:id="6" w:name="StartKnowledge"/>
            <w:bookmarkEnd w:id="6"/>
          </w:p>
          <w:p w:rsidR="008155B7" w:rsidRDefault="008155B7" w:rsidP="009A5F2D">
            <w:pPr>
              <w:pStyle w:val="NOSBodyHeading"/>
              <w:spacing w:line="276" w:lineRule="auto"/>
              <w:rPr>
                <w:rFonts w:cs="Arial"/>
                <w:b w:val="0"/>
              </w:rPr>
            </w:pPr>
          </w:p>
          <w:p w:rsidR="009A5F2D" w:rsidRPr="001B0A7B" w:rsidRDefault="009A5F2D" w:rsidP="009A5F2D">
            <w:pPr>
              <w:pStyle w:val="NOSBodyHeading"/>
              <w:spacing w:line="276" w:lineRule="auto"/>
              <w:rPr>
                <w:b w:val="0"/>
              </w:rPr>
            </w:pPr>
          </w:p>
          <w:p w:rsidR="009A5F2D" w:rsidRPr="001B0A7B" w:rsidRDefault="008910A5" w:rsidP="009A5F2D">
            <w:pPr>
              <w:pStyle w:val="NOSBodyHeading"/>
              <w:numPr>
                <w:ilvl w:val="0"/>
                <w:numId w:val="18"/>
              </w:numPr>
              <w:spacing w:line="276" w:lineRule="auto"/>
              <w:rPr>
                <w:b w:val="0"/>
              </w:rPr>
            </w:pPr>
            <w:r>
              <w:rPr>
                <w:rFonts w:cs="Arial"/>
                <w:b w:val="0"/>
              </w:rPr>
              <w:t>h</w:t>
            </w:r>
            <w:r w:rsidR="009A5F2D">
              <w:rPr>
                <w:rFonts w:cs="Arial"/>
                <w:b w:val="0"/>
              </w:rPr>
              <w:t>ow to maintain seaworthiness of a vessel</w:t>
            </w:r>
          </w:p>
          <w:p w:rsidR="009A5F2D" w:rsidRPr="001B0A7B" w:rsidRDefault="008910A5" w:rsidP="009A5F2D">
            <w:pPr>
              <w:pStyle w:val="NOSBodyHeading"/>
              <w:numPr>
                <w:ilvl w:val="0"/>
                <w:numId w:val="18"/>
              </w:numPr>
              <w:spacing w:line="276" w:lineRule="auto"/>
              <w:rPr>
                <w:b w:val="0"/>
              </w:rPr>
            </w:pPr>
            <w:r>
              <w:rPr>
                <w:rFonts w:cs="Arial"/>
                <w:b w:val="0"/>
              </w:rPr>
              <w:t>h</w:t>
            </w:r>
            <w:r w:rsidR="009A5F2D">
              <w:rPr>
                <w:rFonts w:cs="Arial"/>
                <w:b w:val="0"/>
              </w:rPr>
              <w:t>ow to apply the basic principles of ship stability</w:t>
            </w:r>
          </w:p>
          <w:p w:rsidR="009A5F2D" w:rsidRPr="001B0A7B" w:rsidRDefault="008910A5" w:rsidP="009A5F2D">
            <w:pPr>
              <w:pStyle w:val="NOSBodyHeading"/>
              <w:numPr>
                <w:ilvl w:val="0"/>
                <w:numId w:val="18"/>
              </w:numPr>
              <w:spacing w:line="276" w:lineRule="auto"/>
              <w:rPr>
                <w:b w:val="0"/>
              </w:rPr>
            </w:pPr>
            <w:r>
              <w:rPr>
                <w:rFonts w:cs="Arial"/>
                <w:b w:val="0"/>
              </w:rPr>
              <w:t>t</w:t>
            </w:r>
            <w:r w:rsidR="009A5F2D">
              <w:rPr>
                <w:rFonts w:cs="Arial"/>
                <w:b w:val="0"/>
              </w:rPr>
              <w:t>he significant features of a vessel's structure and the names of key parts</w:t>
            </w:r>
          </w:p>
          <w:p w:rsidR="009A5F2D" w:rsidRPr="001B0A7B" w:rsidRDefault="008910A5" w:rsidP="009A5F2D">
            <w:pPr>
              <w:pStyle w:val="NOSBodyHeading"/>
              <w:numPr>
                <w:ilvl w:val="0"/>
                <w:numId w:val="18"/>
              </w:numPr>
              <w:spacing w:line="276" w:lineRule="auto"/>
              <w:rPr>
                <w:b w:val="0"/>
              </w:rPr>
            </w:pPr>
            <w:r>
              <w:rPr>
                <w:rFonts w:cs="Arial"/>
                <w:b w:val="0"/>
              </w:rPr>
              <w:t>t</w:t>
            </w:r>
            <w:r w:rsidR="009A5F2D">
              <w:rPr>
                <w:rFonts w:cs="Arial"/>
                <w:b w:val="0"/>
              </w:rPr>
              <w:t>he application of statutory regulations and guidelines, organisational instructions and guidance and vessel contingency plans</w:t>
            </w:r>
          </w:p>
          <w:p w:rsidR="00006091" w:rsidRPr="001B0A7B" w:rsidRDefault="00006091" w:rsidP="009A5F2D">
            <w:pPr>
              <w:pStyle w:val="NOSBodyHeading"/>
              <w:spacing w:line="276" w:lineRule="auto"/>
              <w:rPr>
                <w:b w:val="0"/>
              </w:rPr>
            </w:pPr>
          </w:p>
        </w:tc>
      </w:tr>
    </w:tbl>
    <w:p w:rsidR="0052780A" w:rsidRDefault="0052780A">
      <w:bookmarkStart w:id="7" w:name="EndKnowledge"/>
      <w:bookmarkEnd w:id="5"/>
      <w:bookmarkEnd w:id="7"/>
      <w:r>
        <w:br w:type="page"/>
      </w:r>
    </w:p>
    <w:tbl>
      <w:tblPr>
        <w:tblW w:w="0" w:type="auto"/>
        <w:tblLook w:val="04A0"/>
      </w:tblPr>
      <w:tblGrid>
        <w:gridCol w:w="2518"/>
        <w:gridCol w:w="7902"/>
      </w:tblGrid>
      <w:tr w:rsidR="0052780A" w:rsidRPr="00CF4D98" w:rsidTr="00690067">
        <w:tc>
          <w:tcPr>
            <w:tcW w:w="2518" w:type="dxa"/>
          </w:tcPr>
          <w:p w:rsidR="0052780A" w:rsidRPr="004E05F7" w:rsidRDefault="0052780A" w:rsidP="00690067">
            <w:pPr>
              <w:pStyle w:val="NOSSideHeading"/>
            </w:pPr>
            <w:r>
              <w:lastRenderedPageBreak/>
              <w:br w:type="page"/>
            </w:r>
            <w:sdt>
              <w:sdtPr>
                <w:id w:val="28180635"/>
                <w:lock w:val="sdtLocked"/>
                <w:placeholder>
                  <w:docPart w:val="DefaultPlaceholder_22675703"/>
                </w:placeholder>
              </w:sdtPr>
              <w:sdtContent>
                <w:r w:rsidR="009406A9" w:rsidRPr="004E05F7">
                  <w:rPr>
                    <w:rStyle w:val="A2"/>
                    <w:b/>
                    <w:bCs w:val="0"/>
                    <w:color w:val="0070C0"/>
                  </w:rPr>
                  <w:t>Developed by</w:t>
                </w:r>
              </w:sdtContent>
            </w:sdt>
          </w:p>
        </w:tc>
        <w:tc>
          <w:tcPr>
            <w:tcW w:w="7902" w:type="dxa"/>
          </w:tcPr>
          <w:p w:rsidR="0052780A" w:rsidRDefault="005C4371" w:rsidP="001F6BF7">
            <w:pPr>
              <w:pStyle w:val="NOSBodyText"/>
            </w:pPr>
            <w:bookmarkStart w:id="8" w:name="StartDevelopedBy"/>
            <w:bookmarkEnd w:id="8"/>
            <w:r>
              <w:t>Maritime Skills Alliance</w:t>
            </w:r>
          </w:p>
          <w:p w:rsidR="001F6BF7" w:rsidRPr="00CF4D98" w:rsidRDefault="001F6BF7" w:rsidP="001F6BF7">
            <w:pPr>
              <w:pStyle w:val="NOSBodyText"/>
            </w:pPr>
            <w:bookmarkStart w:id="9" w:name="EndDevelopedBy"/>
            <w:bookmarkEnd w:id="9"/>
          </w:p>
        </w:tc>
      </w:tr>
      <w:tr w:rsidR="0052780A" w:rsidRPr="00CF4D98" w:rsidTr="00690067">
        <w:tc>
          <w:tcPr>
            <w:tcW w:w="2518" w:type="dxa"/>
          </w:tcPr>
          <w:p w:rsidR="0052780A" w:rsidRPr="004E05F7" w:rsidRDefault="002076BE" w:rsidP="009406A9">
            <w:pPr>
              <w:pStyle w:val="NOSSideHeading"/>
            </w:pPr>
            <w:r>
              <w:pict>
                <v:shapetype id="_x0000_t32" coordsize="21600,21600" o:spt="32" o:oned="t" path="m,l21600,21600e" filled="f">
                  <v:path arrowok="t" fillok="f" o:connecttype="none"/>
                  <o:lock v:ext="edit" shapetype="t"/>
                </v:shapetype>
                <v:shape id="_x0000_s1039" type="#_x0000_t32" style="position:absolute;margin-left:.6pt;margin-top:-2.65pt;width:509pt;height:0;z-index:251677696;mso-position-horizontal-relative:text;mso-position-vertical-relative:text" o:connectortype="straight" strokecolor="#0070c0" strokeweight="1pt"/>
              </w:pict>
            </w:r>
            <w:sdt>
              <w:sdtPr>
                <w:id w:val="28180637"/>
                <w:lock w:val="sdtContentLocked"/>
                <w:placeholder>
                  <w:docPart w:val="DefaultPlaceholder_22675703"/>
                </w:placeholder>
              </w:sdtPr>
              <w:sdtContent>
                <w:r w:rsidR="009406A9" w:rsidRPr="004E05F7">
                  <w:rPr>
                    <w:rStyle w:val="A2"/>
                    <w:b/>
                    <w:bCs w:val="0"/>
                    <w:color w:val="0070C0"/>
                  </w:rPr>
                  <w:t>Version number</w:t>
                </w:r>
              </w:sdtContent>
            </w:sdt>
          </w:p>
        </w:tc>
        <w:tc>
          <w:tcPr>
            <w:tcW w:w="7902" w:type="dxa"/>
          </w:tcPr>
          <w:p w:rsidR="0052780A" w:rsidRDefault="008155B7" w:rsidP="001F6BF7">
            <w:pPr>
              <w:pStyle w:val="NOSBodyText"/>
              <w:rPr>
                <w:color w:val="221E1F"/>
              </w:rPr>
            </w:pPr>
            <w:bookmarkStart w:id="10" w:name="StartVersion"/>
            <w:bookmarkEnd w:id="10"/>
            <w:r>
              <w:rPr>
                <w:color w:val="221E1F"/>
              </w:rPr>
              <w:t>2</w:t>
            </w:r>
          </w:p>
          <w:p w:rsidR="001F6BF7" w:rsidRPr="004E05F7" w:rsidRDefault="001F6BF7" w:rsidP="001F6BF7">
            <w:pPr>
              <w:pStyle w:val="NOSBodyText"/>
              <w:rPr>
                <w:color w:val="221E1F"/>
              </w:rPr>
            </w:pPr>
            <w:bookmarkStart w:id="11" w:name="EndVersion"/>
            <w:bookmarkEnd w:id="11"/>
          </w:p>
        </w:tc>
      </w:tr>
      <w:tr w:rsidR="0052780A" w:rsidRPr="00CF4D98" w:rsidTr="00690067">
        <w:tc>
          <w:tcPr>
            <w:tcW w:w="2518" w:type="dxa"/>
          </w:tcPr>
          <w:p w:rsidR="0052780A" w:rsidRPr="004E05F7" w:rsidRDefault="002076BE" w:rsidP="00690067">
            <w:pPr>
              <w:autoSpaceDE w:val="0"/>
              <w:autoSpaceDN w:val="0"/>
              <w:adjustRightInd w:val="0"/>
              <w:spacing w:after="0" w:line="241" w:lineRule="atLeast"/>
              <w:rPr>
                <w:rFonts w:ascii="Helvetica" w:hAnsi="Helvetica" w:cs="Helvetica"/>
                <w:b/>
                <w:bCs/>
                <w:noProof/>
                <w:color w:val="0078C1"/>
                <w:sz w:val="26"/>
                <w:lang w:eastAsia="en-GB"/>
              </w:rPr>
            </w:pPr>
            <w:r>
              <w:rPr>
                <w:rFonts w:ascii="Helvetica" w:hAnsi="Helvetica" w:cs="Helvetica"/>
                <w:b/>
                <w:bCs/>
                <w:noProof/>
                <w:color w:val="0078C1"/>
                <w:sz w:val="26"/>
                <w:lang w:eastAsia="en-GB"/>
              </w:rPr>
              <w:pict>
                <v:shape id="_x0000_s1040" type="#_x0000_t32" style="position:absolute;margin-left:.6pt;margin-top:-2.65pt;width:509pt;height:0;z-index:251678720;mso-position-horizontal-relative:text;mso-position-vertical-relative:text" o:connectortype="straight" strokecolor="#0070c0" strokeweight="1pt"/>
              </w:pict>
            </w:r>
            <w:sdt>
              <w:sdtPr>
                <w:rPr>
                  <w:rFonts w:ascii="Helvetica" w:hAnsi="Helvetica" w:cs="Helvetica"/>
                  <w:b/>
                  <w:bCs/>
                  <w:noProof/>
                  <w:color w:val="0078C1"/>
                  <w:sz w:val="26"/>
                  <w:lang w:eastAsia="en-GB"/>
                </w:rPr>
                <w:id w:val="28180639"/>
                <w:lock w:val="sdtContentLocked"/>
                <w:placeholder>
                  <w:docPart w:val="DefaultPlaceholder_22675703"/>
                </w:placeholder>
              </w:sdtPr>
              <w:sdtContent>
                <w:r w:rsidR="009406A9">
                  <w:rPr>
                    <w:rStyle w:val="A2"/>
                    <w:rFonts w:ascii="Helvetica" w:hAnsi="Helvetica" w:cs="Helvetica"/>
                    <w:noProof/>
                    <w:szCs w:val="22"/>
                    <w:lang w:eastAsia="en-GB"/>
                  </w:rPr>
                  <w:t>Date approved</w:t>
                </w:r>
              </w:sdtContent>
            </w:sdt>
          </w:p>
        </w:tc>
        <w:tc>
          <w:tcPr>
            <w:tcW w:w="7902" w:type="dxa"/>
          </w:tcPr>
          <w:p w:rsidR="001F6BF7" w:rsidRDefault="008B67C3" w:rsidP="008155B7">
            <w:pPr>
              <w:pStyle w:val="NOSBodyText"/>
              <w:rPr>
                <w:color w:val="221E1F"/>
              </w:rPr>
            </w:pPr>
            <w:bookmarkStart w:id="12" w:name="StartApproved"/>
            <w:bookmarkStart w:id="13" w:name="EndApproved"/>
            <w:bookmarkEnd w:id="12"/>
            <w:bookmarkEnd w:id="13"/>
            <w:r>
              <w:rPr>
                <w:color w:val="221E1F"/>
              </w:rPr>
              <w:t>January 2012</w:t>
            </w:r>
            <w:bookmarkStart w:id="14" w:name="EndDateApproved"/>
            <w:bookmarkEnd w:id="14"/>
          </w:p>
          <w:p w:rsidR="008155B7" w:rsidRPr="004E05F7" w:rsidRDefault="008155B7" w:rsidP="008155B7">
            <w:pPr>
              <w:pStyle w:val="NOSBodyText"/>
              <w:rPr>
                <w:color w:val="221E1F"/>
              </w:rPr>
            </w:pPr>
          </w:p>
        </w:tc>
      </w:tr>
      <w:tr w:rsidR="0052780A" w:rsidRPr="00CF4D98" w:rsidTr="00690067">
        <w:tc>
          <w:tcPr>
            <w:tcW w:w="2518" w:type="dxa"/>
          </w:tcPr>
          <w:p w:rsidR="0052780A" w:rsidRDefault="002076BE" w:rsidP="00690067">
            <w:pPr>
              <w:autoSpaceDE w:val="0"/>
              <w:autoSpaceDN w:val="0"/>
              <w:adjustRightInd w:val="0"/>
              <w:spacing w:after="0" w:line="241" w:lineRule="atLeast"/>
              <w:rPr>
                <w:rStyle w:val="A2"/>
                <w:rFonts w:ascii="Helvetica" w:hAnsi="Helvetica" w:cs="Helvetica"/>
                <w:noProof/>
                <w:szCs w:val="22"/>
                <w:lang w:eastAsia="en-GB"/>
              </w:rPr>
            </w:pPr>
            <w:sdt>
              <w:sdtPr>
                <w:rPr>
                  <w:rStyle w:val="A2"/>
                  <w:rFonts w:ascii="Helvetica" w:hAnsi="Helvetica" w:cs="Helvetica"/>
                  <w:noProof/>
                  <w:szCs w:val="22"/>
                  <w:lang w:eastAsia="en-GB"/>
                </w:rPr>
                <w:id w:val="28180641"/>
                <w:lock w:val="sdtContentLocked"/>
                <w:placeholder>
                  <w:docPart w:val="DefaultPlaceholder_22675703"/>
                </w:placeholder>
              </w:sdtPr>
              <w:sdtContent>
                <w:r w:rsidR="009406A9">
                  <w:rPr>
                    <w:rStyle w:val="A2"/>
                    <w:rFonts w:ascii="Helvetica" w:hAnsi="Helvetica" w:cs="Helvetica"/>
                    <w:noProof/>
                    <w:szCs w:val="22"/>
                    <w:lang w:eastAsia="en-GB"/>
                  </w:rPr>
                  <w:t>Indicative review date</w:t>
                </w:r>
              </w:sdtContent>
            </w:sdt>
            <w:r>
              <w:rPr>
                <w:rFonts w:ascii="Helvetica" w:hAnsi="Helvetica" w:cs="Helvetica"/>
                <w:b/>
                <w:bCs/>
                <w:noProof/>
                <w:color w:val="0078C1"/>
                <w:sz w:val="26"/>
                <w:lang w:eastAsia="en-GB"/>
              </w:rPr>
              <w:pict>
                <v:shape id="_x0000_s1041" type="#_x0000_t32" style="position:absolute;margin-left:.6pt;margin-top:-2.65pt;width:509pt;height:0;z-index:251679744;mso-position-horizontal-relative:text;mso-position-vertical-relative:text" o:connectortype="straight" strokecolor="#0070c0" strokeweight="1pt"/>
              </w:pict>
            </w:r>
          </w:p>
          <w:p w:rsidR="0052780A" w:rsidRPr="004E05F7" w:rsidRDefault="0052780A" w:rsidP="00690067">
            <w:pPr>
              <w:autoSpaceDE w:val="0"/>
              <w:autoSpaceDN w:val="0"/>
              <w:adjustRightInd w:val="0"/>
              <w:spacing w:after="0" w:line="241" w:lineRule="atLeast"/>
              <w:rPr>
                <w:rFonts w:ascii="Helvetica" w:hAnsi="Helvetica" w:cs="Helvetica"/>
                <w:b/>
                <w:bCs/>
                <w:noProof/>
                <w:color w:val="0078C1"/>
                <w:sz w:val="26"/>
                <w:lang w:eastAsia="en-GB"/>
              </w:rPr>
            </w:pPr>
          </w:p>
        </w:tc>
        <w:tc>
          <w:tcPr>
            <w:tcW w:w="7902" w:type="dxa"/>
          </w:tcPr>
          <w:p w:rsidR="001F6BF7" w:rsidRPr="004E05F7" w:rsidRDefault="008B67C3" w:rsidP="008155B7">
            <w:pPr>
              <w:pStyle w:val="NOSBodyText"/>
              <w:rPr>
                <w:color w:val="221E1F"/>
              </w:rPr>
            </w:pPr>
            <w:bookmarkStart w:id="15" w:name="StartReview"/>
            <w:bookmarkStart w:id="16" w:name="EndReview"/>
            <w:bookmarkEnd w:id="15"/>
            <w:bookmarkEnd w:id="16"/>
            <w:r>
              <w:rPr>
                <w:color w:val="221E1F"/>
              </w:rPr>
              <w:t>December 2016</w:t>
            </w:r>
            <w:bookmarkStart w:id="17" w:name="EndIndicativeReviewDate"/>
            <w:bookmarkEnd w:id="17"/>
          </w:p>
        </w:tc>
      </w:tr>
      <w:tr w:rsidR="0052780A" w:rsidRPr="00CF4D98" w:rsidTr="00690067">
        <w:tc>
          <w:tcPr>
            <w:tcW w:w="2518" w:type="dxa"/>
          </w:tcPr>
          <w:p w:rsidR="0052780A" w:rsidRPr="004E05F7" w:rsidRDefault="002076BE" w:rsidP="00690067">
            <w:pPr>
              <w:autoSpaceDE w:val="0"/>
              <w:autoSpaceDN w:val="0"/>
              <w:adjustRightInd w:val="0"/>
              <w:spacing w:after="0" w:line="241" w:lineRule="atLeast"/>
              <w:rPr>
                <w:rFonts w:ascii="Helvetica" w:hAnsi="Helvetica" w:cs="Helvetica"/>
                <w:b/>
                <w:bCs/>
                <w:noProof/>
                <w:color w:val="0078C1"/>
                <w:sz w:val="26"/>
                <w:lang w:eastAsia="en-GB"/>
              </w:rPr>
            </w:pPr>
            <w:r>
              <w:rPr>
                <w:rFonts w:ascii="Helvetica" w:hAnsi="Helvetica" w:cs="Helvetica"/>
                <w:b/>
                <w:bCs/>
                <w:noProof/>
                <w:color w:val="0078C1"/>
                <w:sz w:val="26"/>
                <w:lang w:eastAsia="en-GB"/>
              </w:rPr>
              <w:pict>
                <v:shape id="_x0000_s1042" type="#_x0000_t32" style="position:absolute;margin-left:.6pt;margin-top:-2.65pt;width:509pt;height:0;z-index:251680768;mso-position-horizontal-relative:text;mso-position-vertical-relative:text" o:connectortype="straight" strokecolor="#0070c0" strokeweight="1pt"/>
              </w:pict>
            </w:r>
            <w:sdt>
              <w:sdtPr>
                <w:rPr>
                  <w:rFonts w:ascii="Helvetica" w:hAnsi="Helvetica" w:cs="Helvetica"/>
                  <w:b/>
                  <w:bCs/>
                  <w:noProof/>
                  <w:color w:val="0078C1"/>
                  <w:sz w:val="26"/>
                  <w:lang w:eastAsia="en-GB"/>
                </w:rPr>
                <w:id w:val="28180643"/>
                <w:lock w:val="sdtContentLocked"/>
                <w:placeholder>
                  <w:docPart w:val="DefaultPlaceholder_22675703"/>
                </w:placeholder>
              </w:sdtPr>
              <w:sdtContent>
                <w:r w:rsidR="009406A9">
                  <w:rPr>
                    <w:rStyle w:val="A2"/>
                    <w:rFonts w:ascii="Helvetica" w:hAnsi="Helvetica" w:cs="Helvetica"/>
                    <w:noProof/>
                    <w:szCs w:val="22"/>
                    <w:lang w:eastAsia="en-GB"/>
                  </w:rPr>
                  <w:t>Validity</w:t>
                </w:r>
              </w:sdtContent>
            </w:sdt>
          </w:p>
        </w:tc>
        <w:tc>
          <w:tcPr>
            <w:tcW w:w="7902" w:type="dxa"/>
          </w:tcPr>
          <w:p w:rsidR="001F6BF7" w:rsidRDefault="001B5725" w:rsidP="00690067">
            <w:pPr>
              <w:pStyle w:val="NOSBodyText"/>
              <w:rPr>
                <w:rStyle w:val="A3"/>
              </w:rPr>
            </w:pPr>
            <w:bookmarkStart w:id="18" w:name="StartValidity"/>
            <w:bookmarkEnd w:id="18"/>
            <w:r>
              <w:rPr>
                <w:rStyle w:val="A3"/>
              </w:rPr>
              <w:t>Current</w:t>
            </w:r>
          </w:p>
          <w:p w:rsidR="0052780A" w:rsidRPr="004E05F7" w:rsidRDefault="0052780A" w:rsidP="00690067">
            <w:pPr>
              <w:pStyle w:val="NOSBodyText"/>
              <w:rPr>
                <w:color w:val="221E1F"/>
              </w:rPr>
            </w:pPr>
            <w:bookmarkStart w:id="19" w:name="EndValidity"/>
            <w:bookmarkEnd w:id="19"/>
          </w:p>
        </w:tc>
      </w:tr>
      <w:tr w:rsidR="0052780A" w:rsidRPr="00CF4D98" w:rsidTr="00690067">
        <w:tc>
          <w:tcPr>
            <w:tcW w:w="2518" w:type="dxa"/>
          </w:tcPr>
          <w:p w:rsidR="0052780A" w:rsidRPr="004E05F7" w:rsidRDefault="002076BE" w:rsidP="00690067">
            <w:pPr>
              <w:autoSpaceDE w:val="0"/>
              <w:autoSpaceDN w:val="0"/>
              <w:adjustRightInd w:val="0"/>
              <w:spacing w:after="0" w:line="241" w:lineRule="atLeast"/>
              <w:rPr>
                <w:rFonts w:ascii="Helvetica" w:hAnsi="Helvetica" w:cs="Helvetica"/>
                <w:b/>
                <w:bCs/>
                <w:noProof/>
                <w:color w:val="0078C1"/>
                <w:sz w:val="26"/>
                <w:lang w:eastAsia="en-GB"/>
              </w:rPr>
            </w:pPr>
            <w:r>
              <w:rPr>
                <w:rFonts w:ascii="Helvetica" w:hAnsi="Helvetica" w:cs="Helvetica"/>
                <w:b/>
                <w:bCs/>
                <w:noProof/>
                <w:color w:val="0078C1"/>
                <w:sz w:val="26"/>
                <w:lang w:eastAsia="en-GB"/>
              </w:rPr>
              <w:pict>
                <v:shape id="_x0000_s1043" type="#_x0000_t32" style="position:absolute;margin-left:.6pt;margin-top:-2.65pt;width:509pt;height:0;z-index:251681792;mso-position-horizontal-relative:text;mso-position-vertical-relative:text" o:connectortype="straight" strokecolor="#0070c0" strokeweight="1pt"/>
              </w:pict>
            </w:r>
            <w:sdt>
              <w:sdtPr>
                <w:rPr>
                  <w:rFonts w:ascii="Helvetica" w:hAnsi="Helvetica" w:cs="Helvetica"/>
                  <w:b/>
                  <w:bCs/>
                  <w:noProof/>
                  <w:color w:val="0078C1"/>
                  <w:sz w:val="26"/>
                  <w:lang w:eastAsia="en-GB"/>
                </w:rPr>
                <w:id w:val="28180645"/>
                <w:lock w:val="sdtContentLocked"/>
                <w:placeholder>
                  <w:docPart w:val="DefaultPlaceholder_22675703"/>
                </w:placeholder>
              </w:sdtPr>
              <w:sdtContent>
                <w:r w:rsidR="009406A9">
                  <w:rPr>
                    <w:rStyle w:val="A2"/>
                    <w:rFonts w:ascii="Helvetica" w:hAnsi="Helvetica" w:cs="Helvetica"/>
                    <w:noProof/>
                    <w:szCs w:val="22"/>
                    <w:lang w:eastAsia="en-GB"/>
                  </w:rPr>
                  <w:t>Status</w:t>
                </w:r>
              </w:sdtContent>
            </w:sdt>
          </w:p>
        </w:tc>
        <w:tc>
          <w:tcPr>
            <w:tcW w:w="7902" w:type="dxa"/>
          </w:tcPr>
          <w:p w:rsidR="0052780A" w:rsidRDefault="001B5725" w:rsidP="001F6BF7">
            <w:pPr>
              <w:pStyle w:val="NOSBodyText"/>
              <w:rPr>
                <w:color w:val="221E1F"/>
              </w:rPr>
            </w:pPr>
            <w:bookmarkStart w:id="20" w:name="StartStatus"/>
            <w:bookmarkEnd w:id="20"/>
            <w:r>
              <w:rPr>
                <w:color w:val="221E1F"/>
              </w:rPr>
              <w:t>Original</w:t>
            </w:r>
          </w:p>
          <w:p w:rsidR="001F6BF7" w:rsidRPr="004E05F7" w:rsidRDefault="001F6BF7" w:rsidP="001F6BF7">
            <w:pPr>
              <w:pStyle w:val="NOSBodyText"/>
              <w:rPr>
                <w:color w:val="221E1F"/>
              </w:rPr>
            </w:pPr>
            <w:bookmarkStart w:id="21" w:name="EndStatus"/>
            <w:bookmarkEnd w:id="21"/>
          </w:p>
        </w:tc>
      </w:tr>
      <w:tr w:rsidR="0052780A" w:rsidRPr="00CF4D98" w:rsidTr="00690067">
        <w:tc>
          <w:tcPr>
            <w:tcW w:w="2518" w:type="dxa"/>
          </w:tcPr>
          <w:p w:rsidR="0052780A" w:rsidRDefault="002076BE" w:rsidP="00690067">
            <w:pPr>
              <w:autoSpaceDE w:val="0"/>
              <w:autoSpaceDN w:val="0"/>
              <w:adjustRightInd w:val="0"/>
              <w:spacing w:after="0" w:line="241" w:lineRule="atLeast"/>
              <w:rPr>
                <w:rStyle w:val="A2"/>
                <w:rFonts w:ascii="Helvetica" w:hAnsi="Helvetica" w:cs="Helvetica"/>
                <w:noProof/>
                <w:szCs w:val="22"/>
                <w:lang w:eastAsia="en-GB"/>
              </w:rPr>
            </w:pPr>
            <w:sdt>
              <w:sdtPr>
                <w:rPr>
                  <w:rStyle w:val="A2"/>
                  <w:rFonts w:ascii="Helvetica" w:hAnsi="Helvetica" w:cs="Helvetica"/>
                  <w:noProof/>
                  <w:szCs w:val="22"/>
                  <w:lang w:eastAsia="en-GB"/>
                </w:rPr>
                <w:id w:val="28180647"/>
                <w:lock w:val="sdtLocked"/>
                <w:placeholder>
                  <w:docPart w:val="DefaultPlaceholder_22675703"/>
                </w:placeholder>
              </w:sdtPr>
              <w:sdtContent>
                <w:r>
                  <w:rPr>
                    <w:rFonts w:ascii="Helvetica" w:hAnsi="Helvetica" w:cs="Helvetica"/>
                    <w:b/>
                    <w:bCs/>
                    <w:noProof/>
                    <w:color w:val="0078C1"/>
                    <w:sz w:val="26"/>
                    <w:lang w:eastAsia="en-GB"/>
                  </w:rPr>
                  <w:pict>
                    <v:shape id="_x0000_s1058" type="#_x0000_t32" style="position:absolute;margin-left:.6pt;margin-top:-2.65pt;width:509pt;height:0;z-index:251705344;mso-position-horizontal-relative:text;mso-position-vertical-relative:text" o:connectortype="straight" strokecolor="#0070c0" strokeweight="1pt"/>
                  </w:pict>
                </w:r>
                <w:r w:rsidR="009406A9">
                  <w:rPr>
                    <w:rStyle w:val="A2"/>
                    <w:rFonts w:ascii="Helvetica" w:hAnsi="Helvetica" w:cs="Helvetica"/>
                    <w:noProof/>
                    <w:szCs w:val="22"/>
                    <w:lang w:eastAsia="en-GB"/>
                  </w:rPr>
                  <w:t>Originating organisation</w:t>
                </w:r>
              </w:sdtContent>
            </w:sdt>
            <w:r>
              <w:rPr>
                <w:rFonts w:ascii="Helvetica" w:hAnsi="Helvetica" w:cs="Helvetica"/>
                <w:b/>
                <w:bCs/>
                <w:noProof/>
                <w:color w:val="0078C1"/>
                <w:sz w:val="26"/>
                <w:lang w:eastAsia="en-GB"/>
              </w:rPr>
              <w:pict>
                <v:shape id="_x0000_s1044" type="#_x0000_t32" style="position:absolute;margin-left:.6pt;margin-top:-2.65pt;width:509pt;height:0;z-index:251682816;mso-position-horizontal-relative:text;mso-position-vertical-relative:text" o:connectortype="straight" strokecolor="#0070c0" strokeweight="1pt"/>
              </w:pict>
            </w:r>
          </w:p>
          <w:p w:rsidR="0052780A" w:rsidRPr="004E05F7" w:rsidRDefault="0052780A" w:rsidP="00690067">
            <w:pPr>
              <w:autoSpaceDE w:val="0"/>
              <w:autoSpaceDN w:val="0"/>
              <w:adjustRightInd w:val="0"/>
              <w:spacing w:after="0" w:line="241" w:lineRule="atLeast"/>
              <w:rPr>
                <w:rFonts w:ascii="Helvetica" w:hAnsi="Helvetica" w:cs="Helvetica"/>
                <w:b/>
                <w:bCs/>
                <w:noProof/>
                <w:color w:val="0078C1"/>
                <w:sz w:val="26"/>
                <w:lang w:eastAsia="en-GB"/>
              </w:rPr>
            </w:pPr>
          </w:p>
        </w:tc>
        <w:tc>
          <w:tcPr>
            <w:tcW w:w="7902" w:type="dxa"/>
          </w:tcPr>
          <w:p w:rsidR="0052780A" w:rsidRDefault="008155B7" w:rsidP="001F6BF7">
            <w:pPr>
              <w:pStyle w:val="NOSBodyText"/>
              <w:rPr>
                <w:color w:val="221E1F"/>
              </w:rPr>
            </w:pPr>
            <w:bookmarkStart w:id="22" w:name="StartOrigin"/>
            <w:bookmarkEnd w:id="22"/>
            <w:r>
              <w:rPr>
                <w:color w:val="221E1F"/>
              </w:rPr>
              <w:t>Skills for Justice</w:t>
            </w:r>
          </w:p>
          <w:p w:rsidR="005E6FAE" w:rsidRPr="004E05F7" w:rsidRDefault="005E6FAE" w:rsidP="001F6BF7">
            <w:pPr>
              <w:pStyle w:val="NOSBodyText"/>
              <w:rPr>
                <w:color w:val="221E1F"/>
              </w:rPr>
            </w:pPr>
            <w:bookmarkStart w:id="23" w:name="EndOrigin"/>
            <w:bookmarkEnd w:id="23"/>
          </w:p>
        </w:tc>
      </w:tr>
      <w:tr w:rsidR="0052780A" w:rsidRPr="00CF4D98" w:rsidTr="00690067">
        <w:tc>
          <w:tcPr>
            <w:tcW w:w="2518" w:type="dxa"/>
          </w:tcPr>
          <w:p w:rsidR="0052780A" w:rsidRPr="004E05F7" w:rsidRDefault="002076BE" w:rsidP="00690067">
            <w:pPr>
              <w:autoSpaceDE w:val="0"/>
              <w:autoSpaceDN w:val="0"/>
              <w:adjustRightInd w:val="0"/>
              <w:spacing w:after="0" w:line="241" w:lineRule="atLeast"/>
              <w:rPr>
                <w:rFonts w:ascii="Helvetica" w:hAnsi="Helvetica" w:cs="Helvetica"/>
                <w:b/>
                <w:bCs/>
                <w:noProof/>
                <w:color w:val="0078C1"/>
                <w:sz w:val="26"/>
                <w:lang w:eastAsia="en-GB"/>
              </w:rPr>
            </w:pPr>
            <w:r>
              <w:rPr>
                <w:rFonts w:ascii="Helvetica" w:hAnsi="Helvetica" w:cs="Helvetica"/>
                <w:b/>
                <w:bCs/>
                <w:noProof/>
                <w:color w:val="0078C1"/>
                <w:sz w:val="26"/>
                <w:lang w:eastAsia="en-GB"/>
              </w:rPr>
              <w:pict>
                <v:shape id="_x0000_s1048" type="#_x0000_t32" style="position:absolute;margin-left:.6pt;margin-top:28.15pt;width:509pt;height:0;z-index:251686912;mso-position-horizontal-relative:text;mso-position-vertical-relative:text" o:connectortype="straight" strokecolor="#0070c0" strokeweight="1pt"/>
              </w:pict>
            </w:r>
            <w:r>
              <w:rPr>
                <w:rFonts w:ascii="Helvetica" w:hAnsi="Helvetica" w:cs="Helvetica"/>
                <w:b/>
                <w:bCs/>
                <w:noProof/>
                <w:color w:val="0078C1"/>
                <w:sz w:val="26"/>
                <w:lang w:eastAsia="en-GB"/>
              </w:rPr>
              <w:pict>
                <v:shape id="_x0000_s1045" type="#_x0000_t32" style="position:absolute;margin-left:.6pt;margin-top:-2.65pt;width:509pt;height:0;z-index:251683840;mso-position-horizontal-relative:text;mso-position-vertical-relative:text" o:connectortype="straight" strokecolor="#0070c0" strokeweight="1pt"/>
              </w:pict>
            </w:r>
            <w:sdt>
              <w:sdtPr>
                <w:rPr>
                  <w:rFonts w:ascii="Helvetica" w:hAnsi="Helvetica" w:cs="Helvetica"/>
                  <w:b/>
                  <w:bCs/>
                  <w:noProof/>
                  <w:color w:val="0078C1"/>
                  <w:sz w:val="26"/>
                  <w:lang w:eastAsia="en-GB"/>
                </w:rPr>
                <w:id w:val="28180656"/>
                <w:lock w:val="sdtContentLocked"/>
                <w:placeholder>
                  <w:docPart w:val="DefaultPlaceholder_22675703"/>
                </w:placeholder>
              </w:sdtPr>
              <w:sdtContent>
                <w:r w:rsidR="009406A9">
                  <w:rPr>
                    <w:rStyle w:val="A2"/>
                    <w:rFonts w:ascii="Helvetica" w:hAnsi="Helvetica" w:cs="Helvetica"/>
                    <w:noProof/>
                    <w:szCs w:val="22"/>
                    <w:lang w:eastAsia="en-GB"/>
                  </w:rPr>
                  <w:t>Original URN</w:t>
                </w:r>
              </w:sdtContent>
            </w:sdt>
          </w:p>
        </w:tc>
        <w:tc>
          <w:tcPr>
            <w:tcW w:w="7902" w:type="dxa"/>
          </w:tcPr>
          <w:p w:rsidR="001F6BF7" w:rsidRDefault="008B67C3" w:rsidP="008155B7">
            <w:pPr>
              <w:pStyle w:val="NOSBodyText"/>
              <w:rPr>
                <w:color w:val="221E1F"/>
              </w:rPr>
            </w:pPr>
            <w:bookmarkStart w:id="24" w:name="StartOriginURN"/>
            <w:bookmarkStart w:id="25" w:name="EndOriginURN"/>
            <w:bookmarkEnd w:id="24"/>
            <w:bookmarkEnd w:id="25"/>
            <w:r>
              <w:rPr>
                <w:color w:val="221E1F"/>
              </w:rPr>
              <w:t xml:space="preserve">MSA </w:t>
            </w:r>
            <w:r w:rsidR="00F971D2">
              <w:rPr>
                <w:color w:val="221E1F"/>
              </w:rPr>
              <w:t>A01</w:t>
            </w:r>
            <w:bookmarkStart w:id="26" w:name="EndOriginalURN"/>
            <w:bookmarkEnd w:id="26"/>
          </w:p>
          <w:p w:rsidR="008155B7" w:rsidRPr="004E05F7" w:rsidRDefault="008155B7" w:rsidP="008155B7">
            <w:pPr>
              <w:pStyle w:val="NOSBodyText"/>
              <w:rPr>
                <w:color w:val="221E1F"/>
              </w:rPr>
            </w:pPr>
          </w:p>
        </w:tc>
      </w:tr>
      <w:tr w:rsidR="0052780A" w:rsidRPr="00CF4D98" w:rsidTr="00690067">
        <w:tc>
          <w:tcPr>
            <w:tcW w:w="2518" w:type="dxa"/>
          </w:tcPr>
          <w:p w:rsidR="0052780A" w:rsidRDefault="002076BE" w:rsidP="00690067">
            <w:pPr>
              <w:autoSpaceDE w:val="0"/>
              <w:autoSpaceDN w:val="0"/>
              <w:adjustRightInd w:val="0"/>
              <w:spacing w:after="0" w:line="241" w:lineRule="atLeast"/>
              <w:rPr>
                <w:rStyle w:val="A2"/>
                <w:rFonts w:ascii="Helvetica" w:hAnsi="Helvetica" w:cs="Helvetica"/>
                <w:noProof/>
                <w:szCs w:val="22"/>
                <w:lang w:eastAsia="en-GB"/>
              </w:rPr>
            </w:pPr>
            <w:sdt>
              <w:sdtPr>
                <w:rPr>
                  <w:rStyle w:val="A2"/>
                  <w:rFonts w:ascii="Helvetica" w:hAnsi="Helvetica" w:cs="Helvetica"/>
                  <w:noProof/>
                  <w:szCs w:val="22"/>
                  <w:lang w:eastAsia="en-GB"/>
                </w:rPr>
                <w:id w:val="28180658"/>
                <w:placeholder>
                  <w:docPart w:val="DefaultPlaceholder_22675703"/>
                </w:placeholder>
              </w:sdtPr>
              <w:sdtContent>
                <w:r w:rsidR="009406A9">
                  <w:rPr>
                    <w:rStyle w:val="A2"/>
                    <w:rFonts w:ascii="Helvetica" w:hAnsi="Helvetica" w:cs="Helvetica"/>
                    <w:noProof/>
                    <w:szCs w:val="22"/>
                    <w:lang w:eastAsia="en-GB"/>
                  </w:rPr>
                  <w:t>Relevant occupations</w:t>
                </w:r>
              </w:sdtContent>
            </w:sdt>
          </w:p>
          <w:p w:rsidR="0052780A" w:rsidRPr="004E05F7" w:rsidRDefault="0052780A" w:rsidP="00690067">
            <w:pPr>
              <w:autoSpaceDE w:val="0"/>
              <w:autoSpaceDN w:val="0"/>
              <w:adjustRightInd w:val="0"/>
              <w:spacing w:after="0" w:line="241" w:lineRule="atLeast"/>
              <w:rPr>
                <w:rFonts w:ascii="Helvetica" w:hAnsi="Helvetica" w:cs="Helvetica"/>
                <w:b/>
                <w:bCs/>
                <w:noProof/>
                <w:color w:val="0078C1"/>
                <w:sz w:val="26"/>
                <w:lang w:eastAsia="en-GB"/>
              </w:rPr>
            </w:pPr>
          </w:p>
        </w:tc>
        <w:tc>
          <w:tcPr>
            <w:tcW w:w="7902" w:type="dxa"/>
          </w:tcPr>
          <w:p w:rsidR="008A2610" w:rsidRPr="004E05F7" w:rsidRDefault="00F971D2" w:rsidP="001F6BF7">
            <w:pPr>
              <w:pStyle w:val="NOSBodyText"/>
              <w:rPr>
                <w:color w:val="221E1F"/>
              </w:rPr>
            </w:pPr>
            <w:bookmarkStart w:id="27" w:name="EndOccupations"/>
            <w:bookmarkEnd w:id="27"/>
            <w:r>
              <w:rPr>
                <w:color w:val="221E1F"/>
              </w:rPr>
              <w:t>navigation officer; engineer</w:t>
            </w:r>
            <w:r w:rsidR="00EB7F98">
              <w:rPr>
                <w:color w:val="221E1F"/>
              </w:rPr>
              <w:t>; deck officer; able seaman</w:t>
            </w:r>
            <w:bookmarkStart w:id="28" w:name="EndRelevantOccupations"/>
            <w:bookmarkEnd w:id="28"/>
          </w:p>
        </w:tc>
      </w:tr>
      <w:tr w:rsidR="0052780A" w:rsidRPr="00CF4D98" w:rsidTr="00690067">
        <w:tc>
          <w:tcPr>
            <w:tcW w:w="2518" w:type="dxa"/>
          </w:tcPr>
          <w:p w:rsidR="0052780A" w:rsidRPr="004E05F7" w:rsidRDefault="002076BE" w:rsidP="00690067">
            <w:pPr>
              <w:autoSpaceDE w:val="0"/>
              <w:autoSpaceDN w:val="0"/>
              <w:adjustRightInd w:val="0"/>
              <w:spacing w:after="0" w:line="241" w:lineRule="atLeast"/>
              <w:rPr>
                <w:rFonts w:ascii="Helvetica" w:hAnsi="Helvetica" w:cs="Helvetica"/>
                <w:b/>
                <w:bCs/>
                <w:noProof/>
                <w:color w:val="0078C1"/>
                <w:sz w:val="26"/>
                <w:lang w:eastAsia="en-GB"/>
              </w:rPr>
            </w:pPr>
            <w:r>
              <w:rPr>
                <w:rFonts w:ascii="Helvetica" w:hAnsi="Helvetica" w:cs="Helvetica"/>
                <w:b/>
                <w:bCs/>
                <w:noProof/>
                <w:color w:val="0078C1"/>
                <w:sz w:val="26"/>
                <w:lang w:eastAsia="en-GB"/>
              </w:rPr>
              <w:pict>
                <v:shape id="_x0000_s1046" type="#_x0000_t32" style="position:absolute;margin-left:.6pt;margin-top:-2.65pt;width:509pt;height:0;z-index:251684864;mso-position-horizontal-relative:text;mso-position-vertical-relative:text" o:connectortype="straight" strokecolor="#0070c0" strokeweight="1pt"/>
              </w:pict>
            </w:r>
            <w:sdt>
              <w:sdtPr>
                <w:rPr>
                  <w:rFonts w:ascii="Helvetica" w:hAnsi="Helvetica" w:cs="Helvetica"/>
                  <w:b/>
                  <w:bCs/>
                  <w:noProof/>
                  <w:color w:val="0078C1"/>
                  <w:sz w:val="26"/>
                  <w:lang w:eastAsia="en-GB"/>
                </w:rPr>
                <w:id w:val="28180669"/>
                <w:lock w:val="sdtContentLocked"/>
                <w:placeholder>
                  <w:docPart w:val="DefaultPlaceholder_22675703"/>
                </w:placeholder>
              </w:sdtPr>
              <w:sdtContent>
                <w:r w:rsidR="009406A9">
                  <w:rPr>
                    <w:rStyle w:val="A2"/>
                    <w:rFonts w:ascii="Helvetica" w:hAnsi="Helvetica" w:cs="Helvetica"/>
                    <w:noProof/>
                    <w:szCs w:val="22"/>
                    <w:lang w:eastAsia="en-GB"/>
                  </w:rPr>
                  <w:t>Suite</w:t>
                </w:r>
              </w:sdtContent>
            </w:sdt>
          </w:p>
        </w:tc>
        <w:tc>
          <w:tcPr>
            <w:tcW w:w="7902" w:type="dxa"/>
          </w:tcPr>
          <w:p w:rsidR="0052780A" w:rsidRDefault="008155B7" w:rsidP="001F6BF7">
            <w:pPr>
              <w:pStyle w:val="NOSBodyText"/>
              <w:rPr>
                <w:color w:val="221E1F"/>
              </w:rPr>
            </w:pPr>
            <w:bookmarkStart w:id="29" w:name="StartSuite"/>
            <w:bookmarkEnd w:id="29"/>
            <w:r>
              <w:rPr>
                <w:color w:val="221E1F"/>
              </w:rPr>
              <w:t>Maritime</w:t>
            </w:r>
          </w:p>
          <w:p w:rsidR="001F6BF7" w:rsidRPr="004E05F7" w:rsidRDefault="001F6BF7" w:rsidP="001F6BF7">
            <w:pPr>
              <w:pStyle w:val="NOSBodyText"/>
              <w:rPr>
                <w:color w:val="221E1F"/>
              </w:rPr>
            </w:pPr>
            <w:bookmarkStart w:id="30" w:name="EndSuite"/>
            <w:bookmarkEnd w:id="30"/>
          </w:p>
        </w:tc>
      </w:tr>
      <w:tr w:rsidR="0052780A" w:rsidRPr="00CF4D98" w:rsidTr="00690067">
        <w:tc>
          <w:tcPr>
            <w:tcW w:w="2518" w:type="dxa"/>
          </w:tcPr>
          <w:p w:rsidR="0052780A" w:rsidRPr="004E05F7" w:rsidRDefault="002076BE" w:rsidP="00690067">
            <w:pPr>
              <w:autoSpaceDE w:val="0"/>
              <w:autoSpaceDN w:val="0"/>
              <w:adjustRightInd w:val="0"/>
              <w:spacing w:after="0" w:line="241" w:lineRule="atLeast"/>
              <w:rPr>
                <w:rFonts w:ascii="Helvetica" w:hAnsi="Helvetica" w:cs="Helvetica"/>
                <w:b/>
                <w:bCs/>
                <w:noProof/>
                <w:color w:val="0078C1"/>
                <w:sz w:val="26"/>
                <w:lang w:eastAsia="en-GB"/>
              </w:rPr>
            </w:pPr>
            <w:r>
              <w:rPr>
                <w:rFonts w:ascii="Helvetica" w:hAnsi="Helvetica" w:cs="Helvetica"/>
                <w:b/>
                <w:bCs/>
                <w:noProof/>
                <w:color w:val="0078C1"/>
                <w:sz w:val="26"/>
                <w:lang w:eastAsia="en-GB"/>
              </w:rPr>
              <w:pict>
                <v:shape id="_x0000_s1047" type="#_x0000_t32" style="position:absolute;margin-left:.6pt;margin-top:-2.65pt;width:509pt;height:0;z-index:251685888;mso-position-horizontal-relative:text;mso-position-vertical-relative:text" o:connectortype="straight" strokecolor="#0070c0" strokeweight="1pt"/>
              </w:pict>
            </w:r>
            <w:sdt>
              <w:sdtPr>
                <w:rPr>
                  <w:rFonts w:ascii="Helvetica" w:hAnsi="Helvetica" w:cs="Helvetica"/>
                  <w:b/>
                  <w:bCs/>
                  <w:noProof/>
                  <w:color w:val="0078C1"/>
                  <w:sz w:val="26"/>
                  <w:lang w:eastAsia="en-GB"/>
                </w:rPr>
                <w:id w:val="28180671"/>
                <w:lock w:val="sdtContentLocked"/>
                <w:placeholder>
                  <w:docPart w:val="DefaultPlaceholder_22675703"/>
                </w:placeholder>
              </w:sdtPr>
              <w:sdtContent>
                <w:r w:rsidR="009406A9">
                  <w:rPr>
                    <w:rStyle w:val="A2"/>
                    <w:rFonts w:ascii="Helvetica" w:hAnsi="Helvetica" w:cs="Helvetica"/>
                    <w:noProof/>
                    <w:szCs w:val="22"/>
                    <w:lang w:eastAsia="en-GB"/>
                  </w:rPr>
                  <w:t>Key words</w:t>
                </w:r>
              </w:sdtContent>
            </w:sdt>
          </w:p>
        </w:tc>
        <w:tc>
          <w:tcPr>
            <w:tcW w:w="7902" w:type="dxa"/>
          </w:tcPr>
          <w:p w:rsidR="0052780A" w:rsidRPr="004E05F7" w:rsidRDefault="00EB7F98" w:rsidP="00EB7F98">
            <w:pPr>
              <w:pStyle w:val="NOSNumberList"/>
              <w:numPr>
                <w:ilvl w:val="0"/>
                <w:numId w:val="0"/>
              </w:numPr>
              <w:spacing w:line="276" w:lineRule="exact"/>
              <w:rPr>
                <w:color w:val="221E1F"/>
              </w:rPr>
            </w:pPr>
            <w:bookmarkStart w:id="31" w:name="StartKeywords"/>
            <w:bookmarkEnd w:id="31"/>
            <w:r>
              <w:t>S</w:t>
            </w:r>
            <w:r w:rsidR="00F971D2">
              <w:t>tability</w:t>
            </w:r>
            <w:r>
              <w:t xml:space="preserve">; watertight; </w:t>
            </w:r>
            <w:r w:rsidR="00F971D2">
              <w:t>integrity</w:t>
            </w:r>
            <w:r>
              <w:t>;</w:t>
            </w:r>
            <w:r w:rsidR="00F971D2">
              <w:t xml:space="preserve"> vessel</w:t>
            </w:r>
            <w:r>
              <w:t>;</w:t>
            </w:r>
            <w:r w:rsidR="00F971D2">
              <w:t xml:space="preserve"> </w:t>
            </w:r>
          </w:p>
        </w:tc>
      </w:tr>
    </w:tbl>
    <w:p w:rsidR="0052780A" w:rsidRDefault="0052780A" w:rsidP="0052780A"/>
    <w:sectPr w:rsidR="0052780A" w:rsidSect="005A4236">
      <w:headerReference w:type="default" r:id="rId11"/>
      <w:footerReference w:type="default" r:id="rId12"/>
      <w:headerReference w:type="first" r:id="rId13"/>
      <w:footerReference w:type="first" r:id="rId14"/>
      <w:pgSz w:w="11906" w:h="16838" w:code="9"/>
      <w:pgMar w:top="1440" w:right="991" w:bottom="1440" w:left="709"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971D2" w:rsidRDefault="00F971D2" w:rsidP="00521BFC">
      <w:r>
        <w:separator/>
      </w:r>
    </w:p>
  </w:endnote>
  <w:endnote w:type="continuationSeparator" w:id="0">
    <w:p w:rsidR="00F971D2" w:rsidRDefault="00F971D2" w:rsidP="00521BF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71D2" w:rsidRPr="00D13FFB" w:rsidRDefault="008B67C3" w:rsidP="009F7CB5">
    <w:pPr>
      <w:pStyle w:val="Footer"/>
      <w:tabs>
        <w:tab w:val="left" w:pos="1200"/>
        <w:tab w:val="right" w:pos="10206"/>
      </w:tabs>
      <w:rPr>
        <w:sz w:val="18"/>
        <w:szCs w:val="18"/>
      </w:rPr>
    </w:pPr>
    <w:r w:rsidRPr="008B67C3">
      <w:rPr>
        <w:rFonts w:ascii="Arial" w:eastAsiaTheme="minorHAnsi" w:hAnsi="Arial" w:cs="Arial"/>
        <w:noProof/>
        <w:sz w:val="14"/>
        <w:szCs w:val="14"/>
      </w:rPr>
      <w:t>MSA A01</w:t>
    </w:r>
    <w:r>
      <w:rPr>
        <w:rFonts w:eastAsiaTheme="minorHAnsi" w:cs="Courier New"/>
        <w:noProof/>
        <w:sz w:val="14"/>
        <w:szCs w:val="14"/>
      </w:rPr>
      <w:t xml:space="preserve"> </w:t>
    </w:r>
    <w:r w:rsidRPr="008B67C3">
      <w:rPr>
        <w:rFonts w:ascii="Arial" w:eastAsiaTheme="minorHAnsi" w:hAnsi="Arial" w:cs="Arial"/>
        <w:noProof/>
        <w:sz w:val="14"/>
        <w:szCs w:val="14"/>
      </w:rPr>
      <w:t>Contribute to the stability and watertight integrity of a vessel</w:t>
    </w:r>
    <w:r w:rsidR="00F971D2" w:rsidRPr="008B67C3">
      <w:rPr>
        <w:sz w:val="14"/>
        <w:szCs w:val="14"/>
      </w:rPr>
      <w:tab/>
    </w:r>
    <w:r w:rsidR="00F971D2">
      <w:rPr>
        <w:sz w:val="18"/>
        <w:szCs w:val="18"/>
      </w:rPr>
      <w:tab/>
    </w:r>
    <w:r w:rsidR="002076BE" w:rsidRPr="008C0064">
      <w:rPr>
        <w:rFonts w:ascii="Arial" w:hAnsi="Arial" w:cs="Arial"/>
        <w:sz w:val="14"/>
        <w:szCs w:val="14"/>
      </w:rPr>
      <w:fldChar w:fldCharType="begin"/>
    </w:r>
    <w:r w:rsidR="00F971D2" w:rsidRPr="008C0064">
      <w:rPr>
        <w:rFonts w:ascii="Arial" w:hAnsi="Arial" w:cs="Arial"/>
        <w:sz w:val="14"/>
        <w:szCs w:val="14"/>
      </w:rPr>
      <w:instrText xml:space="preserve"> PAGE   \* MERGEFORMAT </w:instrText>
    </w:r>
    <w:r w:rsidR="002076BE" w:rsidRPr="008C0064">
      <w:rPr>
        <w:rFonts w:ascii="Arial" w:hAnsi="Arial" w:cs="Arial"/>
        <w:sz w:val="14"/>
        <w:szCs w:val="14"/>
      </w:rPr>
      <w:fldChar w:fldCharType="separate"/>
    </w:r>
    <w:r w:rsidR="003D137B">
      <w:rPr>
        <w:rFonts w:ascii="Arial" w:hAnsi="Arial" w:cs="Arial"/>
        <w:noProof/>
        <w:sz w:val="14"/>
        <w:szCs w:val="14"/>
      </w:rPr>
      <w:t>4</w:t>
    </w:r>
    <w:r w:rsidR="002076BE" w:rsidRPr="008C0064">
      <w:rPr>
        <w:rFonts w:ascii="Arial" w:hAnsi="Arial" w:cs="Arial"/>
        <w:sz w:val="14"/>
        <w:szCs w:val="14"/>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71D2" w:rsidRPr="0086259F" w:rsidRDefault="008B67C3" w:rsidP="0086259F">
    <w:pPr>
      <w:pStyle w:val="Footer"/>
      <w:tabs>
        <w:tab w:val="left" w:pos="1200"/>
        <w:tab w:val="right" w:pos="10206"/>
      </w:tabs>
      <w:rPr>
        <w:sz w:val="18"/>
        <w:szCs w:val="18"/>
      </w:rPr>
    </w:pPr>
    <w:r w:rsidRPr="008B67C3">
      <w:rPr>
        <w:rFonts w:ascii="Arial" w:eastAsiaTheme="minorHAnsi" w:hAnsi="Arial" w:cs="Arial"/>
        <w:noProof/>
        <w:sz w:val="14"/>
        <w:szCs w:val="14"/>
      </w:rPr>
      <w:t>MSA A01</w:t>
    </w:r>
    <w:r>
      <w:rPr>
        <w:rFonts w:eastAsiaTheme="minorHAnsi" w:cs="Courier New"/>
        <w:noProof/>
        <w:sz w:val="14"/>
        <w:szCs w:val="14"/>
      </w:rPr>
      <w:t xml:space="preserve"> </w:t>
    </w:r>
    <w:r w:rsidRPr="008B67C3">
      <w:rPr>
        <w:rFonts w:ascii="Arial" w:eastAsiaTheme="minorHAnsi" w:hAnsi="Arial" w:cs="Arial"/>
        <w:noProof/>
        <w:sz w:val="14"/>
        <w:szCs w:val="14"/>
      </w:rPr>
      <w:t>Contribute to the stability and watertight integrity of a vessel</w:t>
    </w:r>
    <w:r w:rsidRPr="008B67C3">
      <w:rPr>
        <w:sz w:val="14"/>
        <w:szCs w:val="14"/>
      </w:rPr>
      <w:tab/>
    </w:r>
    <w:r w:rsidR="00F971D2">
      <w:rPr>
        <w:sz w:val="18"/>
        <w:szCs w:val="18"/>
      </w:rPr>
      <w:tab/>
    </w:r>
    <w:r w:rsidR="00F971D2">
      <w:rPr>
        <w:sz w:val="18"/>
        <w:szCs w:val="18"/>
      </w:rPr>
      <w:tab/>
    </w:r>
    <w:r w:rsidR="00F971D2">
      <w:rPr>
        <w:sz w:val="18"/>
        <w:szCs w:val="18"/>
      </w:rPr>
      <w:tab/>
    </w:r>
    <w:r w:rsidR="002076BE" w:rsidRPr="008C0064">
      <w:rPr>
        <w:rFonts w:ascii="Arial" w:hAnsi="Arial" w:cs="Arial"/>
        <w:sz w:val="14"/>
        <w:szCs w:val="14"/>
      </w:rPr>
      <w:fldChar w:fldCharType="begin"/>
    </w:r>
    <w:r w:rsidR="00F971D2" w:rsidRPr="008C0064">
      <w:rPr>
        <w:rFonts w:ascii="Arial" w:hAnsi="Arial" w:cs="Arial"/>
        <w:sz w:val="14"/>
        <w:szCs w:val="14"/>
      </w:rPr>
      <w:instrText xml:space="preserve"> PAGE   \* MERGEFORMAT </w:instrText>
    </w:r>
    <w:r w:rsidR="002076BE" w:rsidRPr="008C0064">
      <w:rPr>
        <w:rFonts w:ascii="Arial" w:hAnsi="Arial" w:cs="Arial"/>
        <w:sz w:val="14"/>
        <w:szCs w:val="14"/>
      </w:rPr>
      <w:fldChar w:fldCharType="separate"/>
    </w:r>
    <w:r w:rsidR="003D137B">
      <w:rPr>
        <w:rFonts w:ascii="Arial" w:hAnsi="Arial" w:cs="Arial"/>
        <w:noProof/>
        <w:sz w:val="14"/>
        <w:szCs w:val="14"/>
      </w:rPr>
      <w:t>1</w:t>
    </w:r>
    <w:r w:rsidR="002076BE" w:rsidRPr="008C0064">
      <w:rPr>
        <w:rFonts w:ascii="Arial" w:hAnsi="Arial" w:cs="Arial"/>
        <w:sz w:val="14"/>
        <w:szCs w:val="14"/>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971D2" w:rsidRDefault="00F971D2" w:rsidP="00521BFC">
      <w:r>
        <w:separator/>
      </w:r>
    </w:p>
  </w:footnote>
  <w:footnote w:type="continuationSeparator" w:id="0">
    <w:p w:rsidR="00F971D2" w:rsidRDefault="00F971D2" w:rsidP="00521BF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71D2" w:rsidRPr="003C6D88" w:rsidRDefault="002076BE" w:rsidP="002063F2">
    <w:pPr>
      <w:tabs>
        <w:tab w:val="left" w:pos="7140"/>
      </w:tabs>
    </w:pPr>
    <w:r w:rsidRPr="002076BE">
      <w:rPr>
        <w:rFonts w:ascii="Arial" w:eastAsiaTheme="minorHAnsi" w:hAnsi="Arial" w:cs="Arial"/>
        <w:b/>
        <w:noProof/>
        <w:sz w:val="32"/>
        <w:szCs w:val="32"/>
        <w:lang w:eastAsia="zh-CN"/>
      </w:rPr>
      <w:pict>
        <v:shapetype id="_x0000_t32" coordsize="21600,21600" o:spt="32" o:oned="t" path="m,l21600,21600e" filled="f">
          <v:path arrowok="t" fillok="f" o:connecttype="none"/>
          <o:lock v:ext="edit" shapetype="t"/>
        </v:shapetype>
        <v:shape id="_x0000_s50183" type="#_x0000_t32" style="position:absolute;margin-left:.6pt;margin-top:65pt;width:509pt;height:0;z-index:251659264" o:connectortype="straight" strokecolor="#0070c0" strokeweight="1pt"/>
      </w:pict>
    </w:r>
    <w:r w:rsidR="00F971D2">
      <w:rPr>
        <w:rFonts w:ascii="Arial" w:eastAsiaTheme="minorHAnsi" w:hAnsi="Arial" w:cs="Arial"/>
        <w:b/>
        <w:noProof/>
        <w:sz w:val="32"/>
        <w:szCs w:val="32"/>
      </w:rPr>
      <w:t>MSA A01</w:t>
    </w:r>
    <w:r w:rsidR="00F971D2" w:rsidRPr="003C6D88">
      <w:rPr>
        <w:rFonts w:eastAsiaTheme="minorHAnsi" w:cs="Courier New"/>
        <w:noProof/>
        <w:sz w:val="32"/>
        <w:szCs w:val="32"/>
      </w:rPr>
      <w:br/>
    </w:r>
    <w:r w:rsidR="00F971D2">
      <w:rPr>
        <w:rFonts w:ascii="Arial" w:eastAsiaTheme="minorHAnsi" w:hAnsi="Arial" w:cs="Arial"/>
        <w:noProof/>
        <w:sz w:val="32"/>
        <w:szCs w:val="32"/>
      </w:rPr>
      <w:t>Contribute to the stability and watertight integrity of a vessel</w:t>
    </w:r>
    <w:r w:rsidR="00F971D2">
      <w:rPr>
        <w:rFonts w:eastAsiaTheme="minorHAnsi" w:cs="Courier New"/>
        <w:noProof/>
        <w:sz w:val="32"/>
        <w:szCs w:val="32"/>
      </w:rPr>
      <w:br/>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leGrid"/>
      <w:tblW w:w="102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7616"/>
      <w:gridCol w:w="2616"/>
    </w:tblGrid>
    <w:tr w:rsidR="00F971D2" w:rsidTr="009A1F82">
      <w:trPr>
        <w:cantSplit/>
        <w:trHeight w:val="1065"/>
      </w:trPr>
      <w:tc>
        <w:tcPr>
          <w:tcW w:w="7616" w:type="dxa"/>
        </w:tcPr>
        <w:p w:rsidR="00F971D2" w:rsidRPr="00DF70EE" w:rsidRDefault="00F971D2" w:rsidP="009A1F82">
          <w:pPr>
            <w:pStyle w:val="Header"/>
            <w:rPr>
              <w:rFonts w:ascii="Arial" w:hAnsi="Arial" w:cs="Arial"/>
              <w:b/>
              <w:sz w:val="32"/>
              <w:szCs w:val="32"/>
            </w:rPr>
          </w:pPr>
          <w:r>
            <w:rPr>
              <w:rFonts w:ascii="Arial" w:hAnsi="Arial" w:cs="Arial"/>
              <w:b/>
              <w:sz w:val="32"/>
              <w:szCs w:val="32"/>
            </w:rPr>
            <w:t>MSA A01</w:t>
          </w:r>
        </w:p>
        <w:p w:rsidR="00F971D2" w:rsidRPr="00DF70EE" w:rsidRDefault="00F971D2" w:rsidP="009A1F82">
          <w:pPr>
            <w:pStyle w:val="Header"/>
            <w:rPr>
              <w:rFonts w:ascii="Arial" w:hAnsi="Arial" w:cs="Arial"/>
            </w:rPr>
          </w:pPr>
          <w:r>
            <w:rPr>
              <w:rFonts w:ascii="Arial" w:hAnsi="Arial" w:cs="Arial"/>
              <w:sz w:val="32"/>
              <w:szCs w:val="32"/>
            </w:rPr>
            <w:t>Contribute to the stability and watertight integrity of a vessel</w:t>
          </w:r>
        </w:p>
      </w:tc>
      <w:tc>
        <w:tcPr>
          <w:tcW w:w="2616" w:type="dxa"/>
        </w:tcPr>
        <w:p w:rsidR="00F971D2" w:rsidRDefault="00F971D2" w:rsidP="009A1F82">
          <w:pPr>
            <w:pStyle w:val="Header"/>
            <w:jc w:val="right"/>
          </w:pPr>
          <w:r>
            <w:rPr>
              <w:noProof/>
              <w:lang w:eastAsia="en-GB"/>
            </w:rPr>
            <w:drawing>
              <wp:inline distT="0" distB="0" distL="0" distR="0">
                <wp:extent cx="1495425" cy="819150"/>
                <wp:effectExtent l="19050" t="0" r="9525" b="0"/>
                <wp:docPr id="3" name="Picture 2" descr="NO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OS.PNG"/>
                        <pic:cNvPicPr/>
                      </pic:nvPicPr>
                      <pic:blipFill>
                        <a:blip r:embed="rId1"/>
                        <a:stretch>
                          <a:fillRect/>
                        </a:stretch>
                      </pic:blipFill>
                      <pic:spPr>
                        <a:xfrm>
                          <a:off x="0" y="0"/>
                          <a:ext cx="1495425" cy="819150"/>
                        </a:xfrm>
                        <a:prstGeom prst="rect">
                          <a:avLst/>
                        </a:prstGeom>
                      </pic:spPr>
                    </pic:pic>
                  </a:graphicData>
                </a:graphic>
              </wp:inline>
            </w:drawing>
          </w:r>
        </w:p>
      </w:tc>
    </w:tr>
  </w:tbl>
  <w:p w:rsidR="00F971D2" w:rsidRPr="009A1F82" w:rsidRDefault="002076BE" w:rsidP="009A1F82">
    <w:pPr>
      <w:pStyle w:val="Header"/>
    </w:pPr>
    <w:r>
      <w:rPr>
        <w:noProof/>
        <w:lang w:eastAsia="zh-CN"/>
      </w:rPr>
      <w:pict>
        <v:shapetype id="_x0000_t32" coordsize="21600,21600" o:spt="32" o:oned="t" path="m,l21600,21600e" filled="f">
          <v:path arrowok="t" fillok="f" o:connecttype="none"/>
          <o:lock v:ext="edit" shapetype="t"/>
        </v:shapetype>
        <v:shape id="_x0000_s50177" type="#_x0000_t32" style="position:absolute;margin-left:.95pt;margin-top:22.5pt;width:509pt;height:0;z-index:251658240;mso-position-horizontal-relative:text;mso-position-vertical-relative:text" o:connectortype="straight" strokecolor="#0070c0" strokeweight="1pt"/>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F42EC2"/>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nsid w:val="021059F8"/>
    <w:multiLevelType w:val="multilevel"/>
    <w:tmpl w:val="2EA82D44"/>
    <w:lvl w:ilvl="0">
      <w:start w:val="1"/>
      <w:numFmt w:val="decimal"/>
      <w:lvlRestart w:val="0"/>
      <w:lvlText w:val="K%1"/>
      <w:lvlJc w:val="left"/>
      <w:pPr>
        <w:ind w:left="567" w:hanging="567"/>
      </w:pPr>
      <w:rPr>
        <w:b w:val="0"/>
      </w:rPr>
    </w:lvl>
    <w:lvl w:ilvl="1">
      <w:start w:val="1"/>
      <w:numFmt w:val="decimal"/>
      <w:lvlText w:val="K%1.%2"/>
      <w:lvlJc w:val="left"/>
      <w:pPr>
        <w:ind w:left="850" w:hanging="283"/>
      </w:pPr>
      <w:rPr>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nsid w:val="04F42636"/>
    <w:multiLevelType w:val="multilevel"/>
    <w:tmpl w:val="22322D58"/>
    <w:lvl w:ilvl="0">
      <w:start w:val="1"/>
      <w:numFmt w:val="decimal"/>
      <w:lvlRestart w:val="0"/>
      <w:lvlText w:val="%1."/>
      <w:lvlJc w:val="left"/>
      <w:pPr>
        <w:ind w:left="567" w:hanging="567"/>
      </w:pPr>
      <w:rPr>
        <w:b w:val="0"/>
      </w:rPr>
    </w:lvl>
    <w:lvl w:ilvl="1">
      <w:start w:val="1"/>
      <w:numFmt w:val="decimal"/>
      <w:lvlText w:val="%1.%2."/>
      <w:lvlJc w:val="left"/>
      <w:pPr>
        <w:ind w:left="850" w:hanging="283"/>
      </w:pPr>
      <w:rPr>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nsid w:val="0F683EA8"/>
    <w:multiLevelType w:val="hybridMultilevel"/>
    <w:tmpl w:val="FB4E83BA"/>
    <w:lvl w:ilvl="0" w:tplc="2E48D126">
      <w:start w:val="1"/>
      <w:numFmt w:val="bullet"/>
      <w:pStyle w:val="Bullets"/>
      <w:lvlText w:val=""/>
      <w:lvlJc w:val="left"/>
      <w:pPr>
        <w:ind w:left="1077" w:hanging="360"/>
      </w:pPr>
      <w:rPr>
        <w:rFonts w:ascii="Wingdings" w:hAnsi="Wingdings" w:hint="default"/>
      </w:rPr>
    </w:lvl>
    <w:lvl w:ilvl="1" w:tplc="08090003" w:tentative="1">
      <w:start w:val="1"/>
      <w:numFmt w:val="bullet"/>
      <w:lvlText w:val="o"/>
      <w:lvlJc w:val="left"/>
      <w:pPr>
        <w:ind w:left="1797" w:hanging="360"/>
      </w:pPr>
      <w:rPr>
        <w:rFonts w:ascii="Courier New" w:hAnsi="Courier New" w:cs="Courier New" w:hint="default"/>
      </w:rPr>
    </w:lvl>
    <w:lvl w:ilvl="2" w:tplc="08090005" w:tentative="1">
      <w:start w:val="1"/>
      <w:numFmt w:val="bullet"/>
      <w:lvlText w:val=""/>
      <w:lvlJc w:val="left"/>
      <w:pPr>
        <w:ind w:left="2517" w:hanging="360"/>
      </w:pPr>
      <w:rPr>
        <w:rFonts w:ascii="Wingdings" w:hAnsi="Wingdings" w:hint="default"/>
      </w:rPr>
    </w:lvl>
    <w:lvl w:ilvl="3" w:tplc="08090001" w:tentative="1">
      <w:start w:val="1"/>
      <w:numFmt w:val="bullet"/>
      <w:lvlText w:val=""/>
      <w:lvlJc w:val="left"/>
      <w:pPr>
        <w:ind w:left="3237" w:hanging="360"/>
      </w:pPr>
      <w:rPr>
        <w:rFonts w:ascii="Symbol" w:hAnsi="Symbol" w:hint="default"/>
      </w:rPr>
    </w:lvl>
    <w:lvl w:ilvl="4" w:tplc="08090003" w:tentative="1">
      <w:start w:val="1"/>
      <w:numFmt w:val="bullet"/>
      <w:lvlText w:val="o"/>
      <w:lvlJc w:val="left"/>
      <w:pPr>
        <w:ind w:left="3957" w:hanging="360"/>
      </w:pPr>
      <w:rPr>
        <w:rFonts w:ascii="Courier New" w:hAnsi="Courier New" w:cs="Courier New" w:hint="default"/>
      </w:rPr>
    </w:lvl>
    <w:lvl w:ilvl="5" w:tplc="08090005" w:tentative="1">
      <w:start w:val="1"/>
      <w:numFmt w:val="bullet"/>
      <w:lvlText w:val=""/>
      <w:lvlJc w:val="left"/>
      <w:pPr>
        <w:ind w:left="4677" w:hanging="360"/>
      </w:pPr>
      <w:rPr>
        <w:rFonts w:ascii="Wingdings" w:hAnsi="Wingdings" w:hint="default"/>
      </w:rPr>
    </w:lvl>
    <w:lvl w:ilvl="6" w:tplc="08090001" w:tentative="1">
      <w:start w:val="1"/>
      <w:numFmt w:val="bullet"/>
      <w:lvlText w:val=""/>
      <w:lvlJc w:val="left"/>
      <w:pPr>
        <w:ind w:left="5397" w:hanging="360"/>
      </w:pPr>
      <w:rPr>
        <w:rFonts w:ascii="Symbol" w:hAnsi="Symbol" w:hint="default"/>
      </w:rPr>
    </w:lvl>
    <w:lvl w:ilvl="7" w:tplc="08090003" w:tentative="1">
      <w:start w:val="1"/>
      <w:numFmt w:val="bullet"/>
      <w:lvlText w:val="o"/>
      <w:lvlJc w:val="left"/>
      <w:pPr>
        <w:ind w:left="6117" w:hanging="360"/>
      </w:pPr>
      <w:rPr>
        <w:rFonts w:ascii="Courier New" w:hAnsi="Courier New" w:cs="Courier New" w:hint="default"/>
      </w:rPr>
    </w:lvl>
    <w:lvl w:ilvl="8" w:tplc="08090005" w:tentative="1">
      <w:start w:val="1"/>
      <w:numFmt w:val="bullet"/>
      <w:lvlText w:val=""/>
      <w:lvlJc w:val="left"/>
      <w:pPr>
        <w:ind w:left="6837" w:hanging="360"/>
      </w:pPr>
      <w:rPr>
        <w:rFonts w:ascii="Wingdings" w:hAnsi="Wingdings" w:hint="default"/>
      </w:rPr>
    </w:lvl>
  </w:abstractNum>
  <w:abstractNum w:abstractNumId="4">
    <w:nsid w:val="1263077C"/>
    <w:multiLevelType w:val="hybridMultilevel"/>
    <w:tmpl w:val="5EA6A41E"/>
    <w:lvl w:ilvl="0" w:tplc="B7E8D794">
      <w:start w:val="1"/>
      <w:numFmt w:val="decimal"/>
      <w:pStyle w:val="Numbered"/>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13EC0411"/>
    <w:multiLevelType w:val="multilevel"/>
    <w:tmpl w:val="EFF06CEA"/>
    <w:lvl w:ilvl="0">
      <w:start w:val="1"/>
      <w:numFmt w:val="decimal"/>
      <w:lvlText w:val="%1."/>
      <w:lvlJc w:val="left"/>
      <w:pPr>
        <w:ind w:left="360" w:hanging="360"/>
      </w:pPr>
      <w:rPr>
        <w:b w:val="0"/>
      </w:r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20812E8A"/>
    <w:multiLevelType w:val="hybridMultilevel"/>
    <w:tmpl w:val="21926234"/>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7">
    <w:nsid w:val="2EE11B16"/>
    <w:multiLevelType w:val="hybridMultilevel"/>
    <w:tmpl w:val="A3B846DA"/>
    <w:lvl w:ilvl="0" w:tplc="0B8C756E">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454E012F"/>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4A27748B"/>
    <w:multiLevelType w:val="hybridMultilevel"/>
    <w:tmpl w:val="7E4CADEE"/>
    <w:lvl w:ilvl="0" w:tplc="EA64C218">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513B12BD"/>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51AE4532"/>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5C920884"/>
    <w:multiLevelType w:val="hybridMultilevel"/>
    <w:tmpl w:val="FAD09F72"/>
    <w:lvl w:ilvl="0" w:tplc="962A3A96">
      <w:start w:val="1"/>
      <w:numFmt w:val="decimal"/>
      <w:pStyle w:val="NumberingSteps"/>
      <w:lvlText w:val="%1."/>
      <w:lvlJc w:val="left"/>
      <w:pPr>
        <w:tabs>
          <w:tab w:val="num" w:pos="680"/>
        </w:tabs>
        <w:ind w:left="680" w:hanging="680"/>
      </w:pPr>
      <w:rPr>
        <w:b w:val="0"/>
        <w:i w:val="0"/>
      </w:rPr>
    </w:lvl>
    <w:lvl w:ilvl="1" w:tplc="08090019">
      <w:start w:val="1"/>
      <w:numFmt w:val="decimal"/>
      <w:lvlText w:val="%2."/>
      <w:lvlJc w:val="left"/>
      <w:pPr>
        <w:tabs>
          <w:tab w:val="num" w:pos="1440"/>
        </w:tabs>
        <w:ind w:left="1440" w:hanging="360"/>
      </w:pPr>
    </w:lvl>
    <w:lvl w:ilvl="2" w:tplc="0809001B">
      <w:start w:val="1"/>
      <w:numFmt w:val="decimal"/>
      <w:lvlText w:val="%3."/>
      <w:lvlJc w:val="left"/>
      <w:pPr>
        <w:tabs>
          <w:tab w:val="num" w:pos="2160"/>
        </w:tabs>
        <w:ind w:left="2160" w:hanging="360"/>
      </w:pPr>
    </w:lvl>
    <w:lvl w:ilvl="3" w:tplc="0809000F">
      <w:start w:val="1"/>
      <w:numFmt w:val="decimal"/>
      <w:lvlText w:val="%4."/>
      <w:lvlJc w:val="left"/>
      <w:pPr>
        <w:tabs>
          <w:tab w:val="num" w:pos="2880"/>
        </w:tabs>
        <w:ind w:left="2880" w:hanging="360"/>
      </w:pPr>
    </w:lvl>
    <w:lvl w:ilvl="4" w:tplc="08090019">
      <w:start w:val="1"/>
      <w:numFmt w:val="decimal"/>
      <w:lvlText w:val="%5."/>
      <w:lvlJc w:val="left"/>
      <w:pPr>
        <w:tabs>
          <w:tab w:val="num" w:pos="3600"/>
        </w:tabs>
        <w:ind w:left="3600" w:hanging="360"/>
      </w:pPr>
    </w:lvl>
    <w:lvl w:ilvl="5" w:tplc="0809001B">
      <w:start w:val="1"/>
      <w:numFmt w:val="decimal"/>
      <w:lvlText w:val="%6."/>
      <w:lvlJc w:val="left"/>
      <w:pPr>
        <w:tabs>
          <w:tab w:val="num" w:pos="4320"/>
        </w:tabs>
        <w:ind w:left="4320" w:hanging="360"/>
      </w:pPr>
    </w:lvl>
    <w:lvl w:ilvl="6" w:tplc="0809000F">
      <w:start w:val="1"/>
      <w:numFmt w:val="decimal"/>
      <w:lvlText w:val="%7."/>
      <w:lvlJc w:val="left"/>
      <w:pPr>
        <w:tabs>
          <w:tab w:val="num" w:pos="5040"/>
        </w:tabs>
        <w:ind w:left="5040" w:hanging="360"/>
      </w:pPr>
    </w:lvl>
    <w:lvl w:ilvl="7" w:tplc="08090019">
      <w:start w:val="1"/>
      <w:numFmt w:val="decimal"/>
      <w:lvlText w:val="%8."/>
      <w:lvlJc w:val="left"/>
      <w:pPr>
        <w:tabs>
          <w:tab w:val="num" w:pos="5760"/>
        </w:tabs>
        <w:ind w:left="5760" w:hanging="360"/>
      </w:pPr>
    </w:lvl>
    <w:lvl w:ilvl="8" w:tplc="0809001B">
      <w:start w:val="1"/>
      <w:numFmt w:val="decimal"/>
      <w:lvlText w:val="%9."/>
      <w:lvlJc w:val="left"/>
      <w:pPr>
        <w:tabs>
          <w:tab w:val="num" w:pos="6480"/>
        </w:tabs>
        <w:ind w:left="6480" w:hanging="360"/>
      </w:pPr>
    </w:lvl>
  </w:abstractNum>
  <w:abstractNum w:abstractNumId="13">
    <w:nsid w:val="6177694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664646A9"/>
    <w:multiLevelType w:val="hybridMultilevel"/>
    <w:tmpl w:val="E42E3CA6"/>
    <w:lvl w:ilvl="0" w:tplc="E1BA3D6C">
      <w:start w:val="1"/>
      <w:numFmt w:val="decimal"/>
      <w:pStyle w:val="NOSNumberList"/>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nsid w:val="77246839"/>
    <w:multiLevelType w:val="multilevel"/>
    <w:tmpl w:val="11F2D09E"/>
    <w:lvl w:ilvl="0">
      <w:start w:val="1"/>
      <w:numFmt w:val="decimal"/>
      <w:lvlRestart w:val="0"/>
      <w:lvlText w:val="P%1"/>
      <w:lvlJc w:val="left"/>
      <w:pPr>
        <w:ind w:left="567" w:hanging="567"/>
      </w:pPr>
      <w:rPr>
        <w:b w:val="0"/>
      </w:rPr>
    </w:lvl>
    <w:lvl w:ilvl="1">
      <w:start w:val="1"/>
      <w:numFmt w:val="decimal"/>
      <w:lvlText w:val="P%1.%2"/>
      <w:lvlJc w:val="left"/>
      <w:pPr>
        <w:ind w:left="850" w:hanging="283"/>
      </w:pPr>
      <w:rPr>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nsid w:val="7C73212B"/>
    <w:multiLevelType w:val="multilevel"/>
    <w:tmpl w:val="EFF06CEA"/>
    <w:lvl w:ilvl="0">
      <w:start w:val="1"/>
      <w:numFmt w:val="decimal"/>
      <w:lvlText w:val="%1."/>
      <w:lvlJc w:val="left"/>
      <w:pPr>
        <w:ind w:left="360" w:hanging="360"/>
      </w:pPr>
      <w:rPr>
        <w:b w:val="0"/>
      </w:r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7D7D0279"/>
    <w:multiLevelType w:val="multilevel"/>
    <w:tmpl w:val="0809001F"/>
    <w:lvl w:ilvl="0">
      <w:start w:val="1"/>
      <w:numFmt w:val="decimal"/>
      <w:lvlText w:val="%1."/>
      <w:lvlJc w:val="left"/>
      <w:pPr>
        <w:ind w:left="360" w:hanging="360"/>
      </w:pPr>
      <w:rPr>
        <w:b w:val="0"/>
      </w:r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7"/>
  </w:num>
  <w:num w:numId="2">
    <w:abstractNumId w:val="9"/>
  </w:num>
  <w:num w:numId="3">
    <w:abstractNumId w:val="4"/>
  </w:num>
  <w:num w:numId="4">
    <w:abstractNumId w:val="3"/>
  </w:num>
  <w:num w:numId="5">
    <w:abstractNumId w:val="12"/>
  </w:num>
  <w:num w:numId="6">
    <w:abstractNumId w:val="14"/>
  </w:num>
  <w:num w:numId="7">
    <w:abstractNumId w:val="6"/>
  </w:num>
  <w:num w:numId="8">
    <w:abstractNumId w:val="17"/>
  </w:num>
  <w:num w:numId="9">
    <w:abstractNumId w:val="16"/>
  </w:num>
  <w:num w:numId="10">
    <w:abstractNumId w:val="13"/>
  </w:num>
  <w:num w:numId="11">
    <w:abstractNumId w:val="11"/>
  </w:num>
  <w:num w:numId="12">
    <w:abstractNumId w:val="8"/>
  </w:num>
  <w:num w:numId="13">
    <w:abstractNumId w:val="5"/>
  </w:num>
  <w:num w:numId="14">
    <w:abstractNumId w:val="10"/>
  </w:num>
  <w:num w:numId="15">
    <w:abstractNumId w:val="0"/>
  </w:num>
  <w:num w:numId="16">
    <w:abstractNumId w:val="2"/>
  </w:num>
  <w:num w:numId="17">
    <w:abstractNumId w:val="15"/>
  </w:num>
  <w:num w:numId="18">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proofState w:spelling="clean" w:grammar="clean"/>
  <w:defaultTabStop w:val="720"/>
  <w:drawingGridHorizontalSpacing w:val="110"/>
  <w:displayHorizontalDrawingGridEvery w:val="2"/>
  <w:characterSpacingControl w:val="doNotCompress"/>
  <w:hdrShapeDefaults>
    <o:shapedefaults v:ext="edit" spidmax="50184"/>
    <o:shapelayout v:ext="edit">
      <o:idmap v:ext="edit" data="49"/>
      <o:rules v:ext="edit">
        <o:r id="V:Rule3" type="connector" idref="#_x0000_s50177"/>
        <o:r id="V:Rule4" type="connector" idref="#_x0000_s50183"/>
      </o:rules>
    </o:shapelayout>
  </w:hdrShapeDefaults>
  <w:footnotePr>
    <w:footnote w:id="-1"/>
    <w:footnote w:id="0"/>
  </w:footnotePr>
  <w:endnotePr>
    <w:endnote w:id="-1"/>
    <w:endnote w:id="0"/>
  </w:endnotePr>
  <w:compat/>
  <w:rsids>
    <w:rsidRoot w:val="0063089C"/>
    <w:rsid w:val="00000A1D"/>
    <w:rsid w:val="00004E0E"/>
    <w:rsid w:val="00006091"/>
    <w:rsid w:val="000063C8"/>
    <w:rsid w:val="000076D9"/>
    <w:rsid w:val="00011532"/>
    <w:rsid w:val="00013E41"/>
    <w:rsid w:val="0001420A"/>
    <w:rsid w:val="00015A73"/>
    <w:rsid w:val="00016B9A"/>
    <w:rsid w:val="0002195A"/>
    <w:rsid w:val="00035310"/>
    <w:rsid w:val="0003593E"/>
    <w:rsid w:val="0004792D"/>
    <w:rsid w:val="00051B82"/>
    <w:rsid w:val="000556CF"/>
    <w:rsid w:val="00066CD2"/>
    <w:rsid w:val="00072018"/>
    <w:rsid w:val="00074FC4"/>
    <w:rsid w:val="0007702A"/>
    <w:rsid w:val="00077B79"/>
    <w:rsid w:val="00084043"/>
    <w:rsid w:val="00085418"/>
    <w:rsid w:val="000867C6"/>
    <w:rsid w:val="00090C19"/>
    <w:rsid w:val="00093E71"/>
    <w:rsid w:val="00096244"/>
    <w:rsid w:val="00096378"/>
    <w:rsid w:val="000A2920"/>
    <w:rsid w:val="000A3533"/>
    <w:rsid w:val="000A5804"/>
    <w:rsid w:val="000B1EFD"/>
    <w:rsid w:val="000B6D40"/>
    <w:rsid w:val="000D38DB"/>
    <w:rsid w:val="000E0A1D"/>
    <w:rsid w:val="000E1A7E"/>
    <w:rsid w:val="0010370F"/>
    <w:rsid w:val="0010479B"/>
    <w:rsid w:val="001103C6"/>
    <w:rsid w:val="00115544"/>
    <w:rsid w:val="0013639C"/>
    <w:rsid w:val="0016238F"/>
    <w:rsid w:val="001634E2"/>
    <w:rsid w:val="001643B5"/>
    <w:rsid w:val="00173AEB"/>
    <w:rsid w:val="00176E82"/>
    <w:rsid w:val="00181052"/>
    <w:rsid w:val="00185673"/>
    <w:rsid w:val="00194432"/>
    <w:rsid w:val="001A306E"/>
    <w:rsid w:val="001A5A24"/>
    <w:rsid w:val="001B06EE"/>
    <w:rsid w:val="001B0A7B"/>
    <w:rsid w:val="001B0BA6"/>
    <w:rsid w:val="001B27F0"/>
    <w:rsid w:val="001B31A1"/>
    <w:rsid w:val="001B5725"/>
    <w:rsid w:val="001B7A7F"/>
    <w:rsid w:val="001C2FB9"/>
    <w:rsid w:val="001C52C2"/>
    <w:rsid w:val="001D17C9"/>
    <w:rsid w:val="001D5001"/>
    <w:rsid w:val="001E0471"/>
    <w:rsid w:val="001E350B"/>
    <w:rsid w:val="001E75AC"/>
    <w:rsid w:val="001F55F5"/>
    <w:rsid w:val="001F6BF7"/>
    <w:rsid w:val="002063F2"/>
    <w:rsid w:val="002076BE"/>
    <w:rsid w:val="00210CE3"/>
    <w:rsid w:val="00212B2D"/>
    <w:rsid w:val="002143B8"/>
    <w:rsid w:val="0021511C"/>
    <w:rsid w:val="00222188"/>
    <w:rsid w:val="002229B0"/>
    <w:rsid w:val="00224BC7"/>
    <w:rsid w:val="0024080B"/>
    <w:rsid w:val="002427F4"/>
    <w:rsid w:val="0025664D"/>
    <w:rsid w:val="00262F5D"/>
    <w:rsid w:val="00270B1B"/>
    <w:rsid w:val="002774F2"/>
    <w:rsid w:val="002A4C5F"/>
    <w:rsid w:val="002B1E39"/>
    <w:rsid w:val="002B42E5"/>
    <w:rsid w:val="002B5343"/>
    <w:rsid w:val="002C069C"/>
    <w:rsid w:val="002C10D9"/>
    <w:rsid w:val="002C5190"/>
    <w:rsid w:val="002D1E76"/>
    <w:rsid w:val="002E36E7"/>
    <w:rsid w:val="002E3E75"/>
    <w:rsid w:val="002E6F8E"/>
    <w:rsid w:val="002F4B2F"/>
    <w:rsid w:val="002F606F"/>
    <w:rsid w:val="002F647D"/>
    <w:rsid w:val="00303FD8"/>
    <w:rsid w:val="003053CA"/>
    <w:rsid w:val="00310CA1"/>
    <w:rsid w:val="00320442"/>
    <w:rsid w:val="003253B9"/>
    <w:rsid w:val="00327F55"/>
    <w:rsid w:val="003319D1"/>
    <w:rsid w:val="00345B06"/>
    <w:rsid w:val="003521D1"/>
    <w:rsid w:val="0036118B"/>
    <w:rsid w:val="003722CD"/>
    <w:rsid w:val="00377DED"/>
    <w:rsid w:val="00380447"/>
    <w:rsid w:val="00387C8A"/>
    <w:rsid w:val="003B7932"/>
    <w:rsid w:val="003C4768"/>
    <w:rsid w:val="003C6D88"/>
    <w:rsid w:val="003D137B"/>
    <w:rsid w:val="003D3486"/>
    <w:rsid w:val="003D524D"/>
    <w:rsid w:val="003D7EF3"/>
    <w:rsid w:val="003E2694"/>
    <w:rsid w:val="003E375C"/>
    <w:rsid w:val="003F4A01"/>
    <w:rsid w:val="003F7686"/>
    <w:rsid w:val="00401539"/>
    <w:rsid w:val="004103D1"/>
    <w:rsid w:val="0041273C"/>
    <w:rsid w:val="00414C13"/>
    <w:rsid w:val="004156D8"/>
    <w:rsid w:val="004228B1"/>
    <w:rsid w:val="00431135"/>
    <w:rsid w:val="00431CA1"/>
    <w:rsid w:val="004322D1"/>
    <w:rsid w:val="004323FE"/>
    <w:rsid w:val="00436586"/>
    <w:rsid w:val="004375BF"/>
    <w:rsid w:val="00447016"/>
    <w:rsid w:val="00451CC3"/>
    <w:rsid w:val="00467D6A"/>
    <w:rsid w:val="00474BDB"/>
    <w:rsid w:val="004901D8"/>
    <w:rsid w:val="00491F62"/>
    <w:rsid w:val="004971C9"/>
    <w:rsid w:val="00497C87"/>
    <w:rsid w:val="004A57E2"/>
    <w:rsid w:val="004B12F4"/>
    <w:rsid w:val="004B1702"/>
    <w:rsid w:val="004B4A36"/>
    <w:rsid w:val="004D08DE"/>
    <w:rsid w:val="004D0EEB"/>
    <w:rsid w:val="004D1F3B"/>
    <w:rsid w:val="004D6960"/>
    <w:rsid w:val="004E21DC"/>
    <w:rsid w:val="0050084C"/>
    <w:rsid w:val="005027E6"/>
    <w:rsid w:val="00515426"/>
    <w:rsid w:val="00521BFC"/>
    <w:rsid w:val="0052780A"/>
    <w:rsid w:val="00540315"/>
    <w:rsid w:val="00540609"/>
    <w:rsid w:val="00545BAC"/>
    <w:rsid w:val="00550971"/>
    <w:rsid w:val="00556342"/>
    <w:rsid w:val="00563BF7"/>
    <w:rsid w:val="00574553"/>
    <w:rsid w:val="005833E2"/>
    <w:rsid w:val="005A4236"/>
    <w:rsid w:val="005B01E9"/>
    <w:rsid w:val="005C4371"/>
    <w:rsid w:val="005C618B"/>
    <w:rsid w:val="005E09C4"/>
    <w:rsid w:val="005E21ED"/>
    <w:rsid w:val="005E6FAE"/>
    <w:rsid w:val="005F58C2"/>
    <w:rsid w:val="005F58DE"/>
    <w:rsid w:val="005F7364"/>
    <w:rsid w:val="005F7445"/>
    <w:rsid w:val="005F7944"/>
    <w:rsid w:val="006043DF"/>
    <w:rsid w:val="006075B5"/>
    <w:rsid w:val="00607653"/>
    <w:rsid w:val="00610303"/>
    <w:rsid w:val="006145C8"/>
    <w:rsid w:val="00621F6A"/>
    <w:rsid w:val="006229C7"/>
    <w:rsid w:val="00623C04"/>
    <w:rsid w:val="0063089C"/>
    <w:rsid w:val="00637642"/>
    <w:rsid w:val="00647493"/>
    <w:rsid w:val="006505B2"/>
    <w:rsid w:val="0066162E"/>
    <w:rsid w:val="006714C6"/>
    <w:rsid w:val="00672A79"/>
    <w:rsid w:val="00673383"/>
    <w:rsid w:val="00683429"/>
    <w:rsid w:val="00685DDB"/>
    <w:rsid w:val="00687545"/>
    <w:rsid w:val="00690067"/>
    <w:rsid w:val="00692FE1"/>
    <w:rsid w:val="00694A3C"/>
    <w:rsid w:val="006A129C"/>
    <w:rsid w:val="006A61E1"/>
    <w:rsid w:val="006B2227"/>
    <w:rsid w:val="006B4495"/>
    <w:rsid w:val="006C2574"/>
    <w:rsid w:val="006C6D23"/>
    <w:rsid w:val="006D03D8"/>
    <w:rsid w:val="006E0E81"/>
    <w:rsid w:val="006E35D0"/>
    <w:rsid w:val="006F0706"/>
    <w:rsid w:val="006F3CA8"/>
    <w:rsid w:val="007017D1"/>
    <w:rsid w:val="007156AF"/>
    <w:rsid w:val="00715D93"/>
    <w:rsid w:val="00724E04"/>
    <w:rsid w:val="00726306"/>
    <w:rsid w:val="007303B6"/>
    <w:rsid w:val="00742745"/>
    <w:rsid w:val="00753242"/>
    <w:rsid w:val="007613C5"/>
    <w:rsid w:val="00762896"/>
    <w:rsid w:val="00762E29"/>
    <w:rsid w:val="00780EAB"/>
    <w:rsid w:val="00785D30"/>
    <w:rsid w:val="00791C53"/>
    <w:rsid w:val="007A13ED"/>
    <w:rsid w:val="007B0672"/>
    <w:rsid w:val="007C232F"/>
    <w:rsid w:val="007C7DC5"/>
    <w:rsid w:val="007D3CB0"/>
    <w:rsid w:val="007D52B7"/>
    <w:rsid w:val="007E7D16"/>
    <w:rsid w:val="008155B7"/>
    <w:rsid w:val="0082306F"/>
    <w:rsid w:val="00823628"/>
    <w:rsid w:val="0084302D"/>
    <w:rsid w:val="00847EA7"/>
    <w:rsid w:val="00860755"/>
    <w:rsid w:val="008616C3"/>
    <w:rsid w:val="0086259F"/>
    <w:rsid w:val="00862792"/>
    <w:rsid w:val="008642AB"/>
    <w:rsid w:val="00866606"/>
    <w:rsid w:val="008829A1"/>
    <w:rsid w:val="00886A13"/>
    <w:rsid w:val="008910A5"/>
    <w:rsid w:val="0089143B"/>
    <w:rsid w:val="00892883"/>
    <w:rsid w:val="008961DA"/>
    <w:rsid w:val="008A2610"/>
    <w:rsid w:val="008A4462"/>
    <w:rsid w:val="008A4E8E"/>
    <w:rsid w:val="008B04B4"/>
    <w:rsid w:val="008B21FF"/>
    <w:rsid w:val="008B3E91"/>
    <w:rsid w:val="008B472C"/>
    <w:rsid w:val="008B67C3"/>
    <w:rsid w:val="008C0064"/>
    <w:rsid w:val="008F75F1"/>
    <w:rsid w:val="00901FEF"/>
    <w:rsid w:val="0090468B"/>
    <w:rsid w:val="0090729C"/>
    <w:rsid w:val="009132D8"/>
    <w:rsid w:val="0091573A"/>
    <w:rsid w:val="00916E6E"/>
    <w:rsid w:val="00926F31"/>
    <w:rsid w:val="009406A9"/>
    <w:rsid w:val="009413C7"/>
    <w:rsid w:val="0094762A"/>
    <w:rsid w:val="009507C1"/>
    <w:rsid w:val="009524C5"/>
    <w:rsid w:val="00957D1B"/>
    <w:rsid w:val="00964343"/>
    <w:rsid w:val="009648B9"/>
    <w:rsid w:val="00965C13"/>
    <w:rsid w:val="00967459"/>
    <w:rsid w:val="00970FA0"/>
    <w:rsid w:val="00971FD0"/>
    <w:rsid w:val="00974A9C"/>
    <w:rsid w:val="009759E7"/>
    <w:rsid w:val="00984DE2"/>
    <w:rsid w:val="00987F3E"/>
    <w:rsid w:val="00991B6E"/>
    <w:rsid w:val="009966D8"/>
    <w:rsid w:val="009A1F82"/>
    <w:rsid w:val="009A5F2D"/>
    <w:rsid w:val="009B3DAA"/>
    <w:rsid w:val="009C3304"/>
    <w:rsid w:val="009C3949"/>
    <w:rsid w:val="009D063D"/>
    <w:rsid w:val="009D20A6"/>
    <w:rsid w:val="009D3E57"/>
    <w:rsid w:val="009E742F"/>
    <w:rsid w:val="009F1381"/>
    <w:rsid w:val="009F5881"/>
    <w:rsid w:val="009F7CB5"/>
    <w:rsid w:val="00A10E28"/>
    <w:rsid w:val="00A124D5"/>
    <w:rsid w:val="00A125F1"/>
    <w:rsid w:val="00A13C08"/>
    <w:rsid w:val="00A33EDE"/>
    <w:rsid w:val="00A560A0"/>
    <w:rsid w:val="00A664B3"/>
    <w:rsid w:val="00A73B2E"/>
    <w:rsid w:val="00A75660"/>
    <w:rsid w:val="00A910A6"/>
    <w:rsid w:val="00A92AB5"/>
    <w:rsid w:val="00A9731F"/>
    <w:rsid w:val="00AA411C"/>
    <w:rsid w:val="00AB3ABD"/>
    <w:rsid w:val="00AB493E"/>
    <w:rsid w:val="00AB7B1B"/>
    <w:rsid w:val="00AC5EE5"/>
    <w:rsid w:val="00AE57EF"/>
    <w:rsid w:val="00B14778"/>
    <w:rsid w:val="00B15A0B"/>
    <w:rsid w:val="00B165CE"/>
    <w:rsid w:val="00B4020E"/>
    <w:rsid w:val="00B51DAF"/>
    <w:rsid w:val="00B5446B"/>
    <w:rsid w:val="00B652FB"/>
    <w:rsid w:val="00B73F65"/>
    <w:rsid w:val="00B82F94"/>
    <w:rsid w:val="00B9514C"/>
    <w:rsid w:val="00BA174C"/>
    <w:rsid w:val="00BA2445"/>
    <w:rsid w:val="00BC2785"/>
    <w:rsid w:val="00BC5E81"/>
    <w:rsid w:val="00BC7A9C"/>
    <w:rsid w:val="00BE436E"/>
    <w:rsid w:val="00BF663F"/>
    <w:rsid w:val="00C077DD"/>
    <w:rsid w:val="00C12BFA"/>
    <w:rsid w:val="00C20B78"/>
    <w:rsid w:val="00C241A2"/>
    <w:rsid w:val="00C2528F"/>
    <w:rsid w:val="00C327DC"/>
    <w:rsid w:val="00C372A8"/>
    <w:rsid w:val="00C617B3"/>
    <w:rsid w:val="00C717B8"/>
    <w:rsid w:val="00C73990"/>
    <w:rsid w:val="00C758AA"/>
    <w:rsid w:val="00C77C64"/>
    <w:rsid w:val="00C80E62"/>
    <w:rsid w:val="00C92654"/>
    <w:rsid w:val="00C94311"/>
    <w:rsid w:val="00CA0B7E"/>
    <w:rsid w:val="00CA0BEC"/>
    <w:rsid w:val="00CA3700"/>
    <w:rsid w:val="00CC2785"/>
    <w:rsid w:val="00D03896"/>
    <w:rsid w:val="00D13FFB"/>
    <w:rsid w:val="00D15081"/>
    <w:rsid w:val="00D17420"/>
    <w:rsid w:val="00D27CC8"/>
    <w:rsid w:val="00D33BD9"/>
    <w:rsid w:val="00D50956"/>
    <w:rsid w:val="00D60C12"/>
    <w:rsid w:val="00D646F9"/>
    <w:rsid w:val="00D75213"/>
    <w:rsid w:val="00D762B7"/>
    <w:rsid w:val="00D91BFD"/>
    <w:rsid w:val="00D9240E"/>
    <w:rsid w:val="00D945AE"/>
    <w:rsid w:val="00DA0020"/>
    <w:rsid w:val="00DB1A9E"/>
    <w:rsid w:val="00DB2AA3"/>
    <w:rsid w:val="00DC076C"/>
    <w:rsid w:val="00DC2A28"/>
    <w:rsid w:val="00DC6E17"/>
    <w:rsid w:val="00DD4972"/>
    <w:rsid w:val="00DD6775"/>
    <w:rsid w:val="00DE1B78"/>
    <w:rsid w:val="00DE2894"/>
    <w:rsid w:val="00DE55C1"/>
    <w:rsid w:val="00DF4BC7"/>
    <w:rsid w:val="00DF70EE"/>
    <w:rsid w:val="00E01504"/>
    <w:rsid w:val="00E06A72"/>
    <w:rsid w:val="00E1299D"/>
    <w:rsid w:val="00E2189F"/>
    <w:rsid w:val="00E23877"/>
    <w:rsid w:val="00E27661"/>
    <w:rsid w:val="00E30B15"/>
    <w:rsid w:val="00E569AA"/>
    <w:rsid w:val="00E63F80"/>
    <w:rsid w:val="00E664BC"/>
    <w:rsid w:val="00E66529"/>
    <w:rsid w:val="00E80A62"/>
    <w:rsid w:val="00EB50D3"/>
    <w:rsid w:val="00EB7F98"/>
    <w:rsid w:val="00EC19B3"/>
    <w:rsid w:val="00EC1AA4"/>
    <w:rsid w:val="00EC71A9"/>
    <w:rsid w:val="00ED4338"/>
    <w:rsid w:val="00EE5D4B"/>
    <w:rsid w:val="00F02CCD"/>
    <w:rsid w:val="00F129CF"/>
    <w:rsid w:val="00F152BB"/>
    <w:rsid w:val="00F2327D"/>
    <w:rsid w:val="00F25CCF"/>
    <w:rsid w:val="00F2717E"/>
    <w:rsid w:val="00F307E2"/>
    <w:rsid w:val="00F350D1"/>
    <w:rsid w:val="00F353EE"/>
    <w:rsid w:val="00F404FC"/>
    <w:rsid w:val="00F4296C"/>
    <w:rsid w:val="00F45010"/>
    <w:rsid w:val="00F45348"/>
    <w:rsid w:val="00F656FD"/>
    <w:rsid w:val="00F72712"/>
    <w:rsid w:val="00F75610"/>
    <w:rsid w:val="00F829E8"/>
    <w:rsid w:val="00F83C96"/>
    <w:rsid w:val="00F90C6C"/>
    <w:rsid w:val="00F90E29"/>
    <w:rsid w:val="00F96AF3"/>
    <w:rsid w:val="00F971D2"/>
    <w:rsid w:val="00FA164F"/>
    <w:rsid w:val="00FB3A0A"/>
    <w:rsid w:val="00FB6FAF"/>
    <w:rsid w:val="00FB7C0B"/>
    <w:rsid w:val="00FB7E70"/>
    <w:rsid w:val="00FC2345"/>
    <w:rsid w:val="00FC6F60"/>
    <w:rsid w:val="00FD0954"/>
    <w:rsid w:val="00FD64FB"/>
    <w:rsid w:val="00FD7584"/>
    <w:rsid w:val="00FD759E"/>
    <w:rsid w:val="00FD775F"/>
    <w:rsid w:val="00FE3F3E"/>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50184"/>
    <o:shapelayout v:ext="edit">
      <o:idmap v:ext="edit" data="1"/>
      <o:rules v:ext="edit">
        <o:r id="V:Rule12" type="connector" idref="#_x0000_s1047"/>
        <o:r id="V:Rule13" type="connector" idref="#_x0000_s1040"/>
        <o:r id="V:Rule14" type="connector" idref="#_x0000_s1044"/>
        <o:r id="V:Rule15" type="connector" idref="#_x0000_s1058"/>
        <o:r id="V:Rule16" type="connector" idref="#_x0000_s1045"/>
        <o:r id="V:Rule17" type="connector" idref="#_x0000_s1043"/>
        <o:r id="V:Rule18" type="connector" idref="#_x0000_s1046"/>
        <o:r id="V:Rule19" type="connector" idref="#_x0000_s1042"/>
        <o:r id="V:Rule20" type="connector" idref="#_x0000_s1039"/>
        <o:r id="V:Rule21" type="connector" idref="#_x0000_s1048"/>
        <o:r id="V:Rule22" type="connector" idref="#_x0000_s1041"/>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3089C"/>
    <w:rPr>
      <w:rFonts w:ascii="Calibri" w:eastAsia="Calibri" w:hAnsi="Calibri" w:cs="Times New Roman"/>
    </w:rPr>
  </w:style>
  <w:style w:type="paragraph" w:styleId="Heading1">
    <w:name w:val="heading 1"/>
    <w:basedOn w:val="Normal"/>
    <w:next w:val="Normal"/>
    <w:link w:val="Heading1Char"/>
    <w:uiPriority w:val="9"/>
    <w:qFormat/>
    <w:rsid w:val="00DD4972"/>
    <w:pPr>
      <w:keepNext/>
      <w:keepLines/>
      <w:spacing w:before="480"/>
      <w:outlineLvl w:val="0"/>
    </w:pPr>
    <w:rPr>
      <w:rFonts w:eastAsiaTheme="majorEastAsia" w:cstheme="majorBidi"/>
      <w:b/>
      <w:bCs/>
      <w:sz w:val="28"/>
      <w:szCs w:val="28"/>
    </w:rPr>
  </w:style>
  <w:style w:type="paragraph" w:styleId="Heading2">
    <w:name w:val="heading 2"/>
    <w:basedOn w:val="Normal"/>
    <w:next w:val="Normal"/>
    <w:link w:val="Heading2Char"/>
    <w:uiPriority w:val="9"/>
    <w:semiHidden/>
    <w:unhideWhenUsed/>
    <w:qFormat/>
    <w:rsid w:val="00115544"/>
    <w:pPr>
      <w:keepNext/>
      <w:keepLines/>
      <w:spacing w:before="220"/>
      <w:outlineLvl w:val="1"/>
    </w:pPr>
    <w:rPr>
      <w:rFonts w:eastAsiaTheme="majorEastAsia" w:cstheme="majorBidi"/>
      <w:b/>
      <w:bCs/>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115544"/>
    <w:pPr>
      <w:spacing w:after="0" w:line="240" w:lineRule="auto"/>
    </w:pPr>
    <w:rPr>
      <w:rFonts w:ascii="Arial" w:hAnsi="Arial"/>
    </w:rPr>
  </w:style>
  <w:style w:type="character" w:customStyle="1" w:styleId="Heading1Char">
    <w:name w:val="Heading 1 Char"/>
    <w:basedOn w:val="DefaultParagraphFont"/>
    <w:link w:val="Heading1"/>
    <w:uiPriority w:val="9"/>
    <w:rsid w:val="00DD4972"/>
    <w:rPr>
      <w:rFonts w:ascii="Arial" w:eastAsiaTheme="majorEastAsia" w:hAnsi="Arial" w:cstheme="majorBidi"/>
      <w:b/>
      <w:bCs/>
      <w:sz w:val="28"/>
      <w:szCs w:val="28"/>
      <w:lang w:val="en-US" w:eastAsia="en-US"/>
    </w:rPr>
  </w:style>
  <w:style w:type="character" w:customStyle="1" w:styleId="Heading2Char">
    <w:name w:val="Heading 2 Char"/>
    <w:basedOn w:val="DefaultParagraphFont"/>
    <w:link w:val="Heading2"/>
    <w:uiPriority w:val="9"/>
    <w:semiHidden/>
    <w:rsid w:val="00115544"/>
    <w:rPr>
      <w:rFonts w:ascii="Arial" w:eastAsiaTheme="majorEastAsia" w:hAnsi="Arial" w:cstheme="majorBidi"/>
      <w:b/>
      <w:bCs/>
      <w:szCs w:val="26"/>
    </w:rPr>
  </w:style>
  <w:style w:type="paragraph" w:customStyle="1" w:styleId="Numbered">
    <w:name w:val="Numbered"/>
    <w:basedOn w:val="Normal"/>
    <w:qFormat/>
    <w:rsid w:val="00115544"/>
    <w:pPr>
      <w:numPr>
        <w:numId w:val="3"/>
      </w:numPr>
      <w:ind w:left="567" w:hanging="567"/>
    </w:pPr>
  </w:style>
  <w:style w:type="paragraph" w:customStyle="1" w:styleId="Bullets">
    <w:name w:val="Bullets"/>
    <w:basedOn w:val="Numbered"/>
    <w:qFormat/>
    <w:rsid w:val="00115544"/>
    <w:pPr>
      <w:numPr>
        <w:numId w:val="4"/>
      </w:numPr>
      <w:ind w:left="567" w:hanging="567"/>
    </w:pPr>
  </w:style>
  <w:style w:type="paragraph" w:styleId="Header">
    <w:name w:val="header"/>
    <w:basedOn w:val="Normal"/>
    <w:link w:val="HeaderChar"/>
    <w:uiPriority w:val="99"/>
    <w:unhideWhenUsed/>
    <w:rsid w:val="00521BFC"/>
    <w:pPr>
      <w:tabs>
        <w:tab w:val="center" w:pos="4513"/>
        <w:tab w:val="right" w:pos="9026"/>
      </w:tabs>
    </w:pPr>
  </w:style>
  <w:style w:type="character" w:customStyle="1" w:styleId="HeaderChar">
    <w:name w:val="Header Char"/>
    <w:basedOn w:val="DefaultParagraphFont"/>
    <w:link w:val="Header"/>
    <w:uiPriority w:val="99"/>
    <w:rsid w:val="00521BFC"/>
    <w:rPr>
      <w:rFonts w:ascii="Arial" w:hAnsi="Arial"/>
    </w:rPr>
  </w:style>
  <w:style w:type="paragraph" w:styleId="Footer">
    <w:name w:val="footer"/>
    <w:basedOn w:val="Normal"/>
    <w:link w:val="FooterChar"/>
    <w:uiPriority w:val="99"/>
    <w:unhideWhenUsed/>
    <w:rsid w:val="00521BFC"/>
    <w:pPr>
      <w:tabs>
        <w:tab w:val="center" w:pos="4513"/>
        <w:tab w:val="right" w:pos="9026"/>
      </w:tabs>
    </w:pPr>
  </w:style>
  <w:style w:type="character" w:customStyle="1" w:styleId="FooterChar">
    <w:name w:val="Footer Char"/>
    <w:basedOn w:val="DefaultParagraphFont"/>
    <w:link w:val="Footer"/>
    <w:uiPriority w:val="99"/>
    <w:rsid w:val="00521BFC"/>
    <w:rPr>
      <w:rFonts w:ascii="Arial" w:hAnsi="Arial"/>
    </w:rPr>
  </w:style>
  <w:style w:type="paragraph" w:styleId="BalloonText">
    <w:name w:val="Balloon Text"/>
    <w:basedOn w:val="Normal"/>
    <w:link w:val="BalloonTextChar"/>
    <w:uiPriority w:val="99"/>
    <w:semiHidden/>
    <w:unhideWhenUsed/>
    <w:rsid w:val="00521BFC"/>
    <w:rPr>
      <w:rFonts w:ascii="Tahoma" w:hAnsi="Tahoma" w:cs="Tahoma"/>
      <w:sz w:val="16"/>
      <w:szCs w:val="16"/>
    </w:rPr>
  </w:style>
  <w:style w:type="character" w:customStyle="1" w:styleId="BalloonTextChar">
    <w:name w:val="Balloon Text Char"/>
    <w:basedOn w:val="DefaultParagraphFont"/>
    <w:link w:val="BalloonText"/>
    <w:uiPriority w:val="99"/>
    <w:semiHidden/>
    <w:rsid w:val="00521BFC"/>
    <w:rPr>
      <w:rFonts w:ascii="Tahoma" w:hAnsi="Tahoma" w:cs="Tahoma"/>
      <w:sz w:val="16"/>
      <w:szCs w:val="16"/>
    </w:rPr>
  </w:style>
  <w:style w:type="paragraph" w:customStyle="1" w:styleId="NumberingSteps">
    <w:name w:val="Numbering Steps"/>
    <w:basedOn w:val="Normal"/>
    <w:qFormat/>
    <w:rsid w:val="007A13ED"/>
    <w:pPr>
      <w:numPr>
        <w:numId w:val="5"/>
      </w:numPr>
      <w:spacing w:after="240"/>
      <w:jc w:val="both"/>
    </w:pPr>
    <w:rPr>
      <w:lang w:val="en-US"/>
    </w:rPr>
  </w:style>
  <w:style w:type="paragraph" w:styleId="IntenseQuote">
    <w:name w:val="Intense Quote"/>
    <w:aliases w:val="TopicInfo"/>
    <w:basedOn w:val="Normal"/>
    <w:next w:val="Normal"/>
    <w:link w:val="IntenseQuoteChar"/>
    <w:uiPriority w:val="30"/>
    <w:qFormat/>
    <w:rsid w:val="00451CC3"/>
    <w:pPr>
      <w:spacing w:after="240"/>
    </w:pPr>
    <w:rPr>
      <w:rFonts w:eastAsiaTheme="minorHAnsi"/>
      <w:bCs/>
      <w:iCs/>
      <w:noProof/>
      <w:lang w:eastAsia="en-GB"/>
    </w:rPr>
  </w:style>
  <w:style w:type="character" w:customStyle="1" w:styleId="IntenseQuoteChar">
    <w:name w:val="Intense Quote Char"/>
    <w:aliases w:val="TopicInfo Char"/>
    <w:basedOn w:val="DefaultParagraphFont"/>
    <w:link w:val="IntenseQuote"/>
    <w:uiPriority w:val="30"/>
    <w:rsid w:val="00451CC3"/>
    <w:rPr>
      <w:rFonts w:ascii="Arial" w:hAnsi="Arial"/>
      <w:bCs/>
      <w:iCs/>
      <w:noProof/>
      <w:lang w:val="en-GB" w:eastAsia="en-GB" w:bidi="ar-SA"/>
    </w:rPr>
  </w:style>
  <w:style w:type="paragraph" w:customStyle="1" w:styleId="NOSSideHeading">
    <w:name w:val="NOS Side Heading"/>
    <w:basedOn w:val="Normal"/>
    <w:qFormat/>
    <w:rsid w:val="0063089C"/>
    <w:pPr>
      <w:spacing w:after="0" w:line="240" w:lineRule="auto"/>
    </w:pPr>
    <w:rPr>
      <w:rFonts w:ascii="Arial" w:hAnsi="Arial"/>
      <w:b/>
      <w:noProof/>
      <w:color w:val="0070C0"/>
      <w:sz w:val="26"/>
      <w:lang w:eastAsia="en-GB"/>
    </w:rPr>
  </w:style>
  <w:style w:type="paragraph" w:customStyle="1" w:styleId="NOSBodyText">
    <w:name w:val="NOS Body Text"/>
    <w:basedOn w:val="Normal"/>
    <w:qFormat/>
    <w:rsid w:val="0063089C"/>
    <w:pPr>
      <w:spacing w:after="0" w:line="300" w:lineRule="exact"/>
    </w:pPr>
    <w:rPr>
      <w:rFonts w:ascii="Arial" w:hAnsi="Arial"/>
    </w:rPr>
  </w:style>
  <w:style w:type="character" w:customStyle="1" w:styleId="A3">
    <w:name w:val="A3"/>
    <w:uiPriority w:val="99"/>
    <w:rsid w:val="0063089C"/>
    <w:rPr>
      <w:color w:val="221E1F"/>
      <w:sz w:val="22"/>
      <w:szCs w:val="22"/>
    </w:rPr>
  </w:style>
  <w:style w:type="paragraph" w:customStyle="1" w:styleId="NOSBodyHeading">
    <w:name w:val="NOS Body Heading"/>
    <w:basedOn w:val="NOSBodyText"/>
    <w:qFormat/>
    <w:rsid w:val="0052780A"/>
    <w:rPr>
      <w:b/>
    </w:rPr>
  </w:style>
  <w:style w:type="paragraph" w:customStyle="1" w:styleId="NOSNumberList">
    <w:name w:val="NOS Number List"/>
    <w:basedOn w:val="NOSBodyText"/>
    <w:qFormat/>
    <w:rsid w:val="0052780A"/>
    <w:pPr>
      <w:numPr>
        <w:numId w:val="6"/>
      </w:numPr>
      <w:ind w:left="567" w:hanging="567"/>
    </w:pPr>
  </w:style>
  <w:style w:type="paragraph" w:customStyle="1" w:styleId="NOSSideSubHeading">
    <w:name w:val="NOS Side Sub Heading"/>
    <w:basedOn w:val="NOSSideHeading"/>
    <w:qFormat/>
    <w:rsid w:val="0052780A"/>
    <w:pPr>
      <w:spacing w:line="300" w:lineRule="exact"/>
    </w:pPr>
    <w:rPr>
      <w:b w:val="0"/>
      <w:i/>
      <w:sz w:val="22"/>
    </w:rPr>
  </w:style>
  <w:style w:type="paragraph" w:customStyle="1" w:styleId="Pa3">
    <w:name w:val="Pa3"/>
    <w:basedOn w:val="Normal"/>
    <w:next w:val="Normal"/>
    <w:uiPriority w:val="99"/>
    <w:rsid w:val="0052780A"/>
    <w:pPr>
      <w:autoSpaceDE w:val="0"/>
      <w:autoSpaceDN w:val="0"/>
      <w:adjustRightInd w:val="0"/>
      <w:spacing w:after="0" w:line="241" w:lineRule="atLeast"/>
    </w:pPr>
    <w:rPr>
      <w:rFonts w:ascii="Helvetica" w:hAnsi="Helvetica" w:cs="Helvetica"/>
      <w:sz w:val="24"/>
      <w:szCs w:val="24"/>
      <w:lang w:eastAsia="en-GB"/>
    </w:rPr>
  </w:style>
  <w:style w:type="character" w:customStyle="1" w:styleId="A2">
    <w:name w:val="A2"/>
    <w:uiPriority w:val="99"/>
    <w:rsid w:val="0052780A"/>
    <w:rPr>
      <w:b/>
      <w:bCs/>
      <w:color w:val="0078C1"/>
      <w:sz w:val="26"/>
      <w:szCs w:val="26"/>
    </w:rPr>
  </w:style>
  <w:style w:type="table" w:styleId="TableGrid">
    <w:name w:val="Table Grid"/>
    <w:basedOn w:val="TableNormal"/>
    <w:uiPriority w:val="59"/>
    <w:rsid w:val="009A1F82"/>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PlaceholderText">
    <w:name w:val="Placeholder Text"/>
    <w:basedOn w:val="DefaultParagraphFont"/>
    <w:uiPriority w:val="99"/>
    <w:semiHidden/>
    <w:rsid w:val="0021511C"/>
    <w:rPr>
      <w:color w:val="808080"/>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DefaultPlaceholder_22675703"/>
        <w:category>
          <w:name w:val="General"/>
          <w:gallery w:val="placeholder"/>
        </w:category>
        <w:types>
          <w:type w:val="bbPlcHdr"/>
        </w:types>
        <w:behaviors>
          <w:behavior w:val="content"/>
        </w:behaviors>
        <w:guid w:val="{DC0DBD04-EFA4-4D2C-94B3-813DFC948AF7}"/>
      </w:docPartPr>
      <w:docPartBody>
        <w:p w:rsidR="002C46EF" w:rsidRDefault="000129B5">
          <w:r w:rsidRPr="00935D8A">
            <w:rPr>
              <w:rStyle w:val="PlaceholderText"/>
            </w:rPr>
            <w:t>Click here to enter text.</w:t>
          </w:r>
        </w:p>
      </w:docPartBody>
    </w:docPart>
  </w:docParts>
</w:glossaryDocument>
</file>

<file path=word/glossary/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0129B5"/>
    <w:rsid w:val="0000117D"/>
    <w:rsid w:val="000129B5"/>
    <w:rsid w:val="0001491C"/>
    <w:rsid w:val="00282F70"/>
    <w:rsid w:val="002C46EF"/>
    <w:rsid w:val="003F2E53"/>
    <w:rsid w:val="00401C66"/>
    <w:rsid w:val="00462417"/>
    <w:rsid w:val="00477DA9"/>
    <w:rsid w:val="0053637E"/>
    <w:rsid w:val="00567979"/>
    <w:rsid w:val="005B7907"/>
    <w:rsid w:val="00643BAD"/>
    <w:rsid w:val="00691D82"/>
    <w:rsid w:val="006D37C5"/>
    <w:rsid w:val="00752FD9"/>
    <w:rsid w:val="008777D8"/>
    <w:rsid w:val="008960EC"/>
    <w:rsid w:val="008B5E4D"/>
    <w:rsid w:val="0097062A"/>
    <w:rsid w:val="00983B2D"/>
    <w:rsid w:val="009D0A55"/>
    <w:rsid w:val="00B37502"/>
    <w:rsid w:val="00B45DA3"/>
    <w:rsid w:val="00B74D1B"/>
    <w:rsid w:val="00C844BE"/>
    <w:rsid w:val="00CE1085"/>
    <w:rsid w:val="00D977DB"/>
    <w:rsid w:val="00E62584"/>
    <w:rsid w:val="00EC63D3"/>
    <w:rsid w:val="00F036A0"/>
    <w:rsid w:val="00F10D8F"/>
    <w:rsid w:val="00F241C3"/>
    <w:rsid w:val="00F315C5"/>
    <w:rsid w:val="00F97797"/>
    <w:rsid w:val="00FF6368"/>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GB"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C46E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0129B5"/>
    <w:rPr>
      <w:color w:val="808080"/>
    </w:rPr>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D60A77FAF452E4EB6223A697478722B" ma:contentTypeVersion="0" ma:contentTypeDescription="Create a new document." ma:contentTypeScope="" ma:versionID="1ea264914349ee06cf0b7291cff9489b">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B46480-F225-43EB-BD53-28AD6E13A338}">
  <ds:schemaRefs>
    <ds:schemaRef ds:uri="http://schemas.microsoft.com/office/2006/metadata/properties"/>
  </ds:schemaRefs>
</ds:datastoreItem>
</file>

<file path=customXml/itemProps2.xml><?xml version="1.0" encoding="utf-8"?>
<ds:datastoreItem xmlns:ds="http://schemas.openxmlformats.org/officeDocument/2006/customXml" ds:itemID="{29039B3D-D026-4605-BC98-872D39FB6B11}">
  <ds:schemaRefs>
    <ds:schemaRef ds:uri="http://schemas.microsoft.com/sharepoint/v3/contenttype/forms"/>
  </ds:schemaRefs>
</ds:datastoreItem>
</file>

<file path=customXml/itemProps3.xml><?xml version="1.0" encoding="utf-8"?>
<ds:datastoreItem xmlns:ds="http://schemas.openxmlformats.org/officeDocument/2006/customXml" ds:itemID="{96D49321-5210-4038-9EAE-4358779877D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E97710DF-349E-4DA6-A4DA-1F62FAA089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TotalTime>
  <Pages>4</Pages>
  <Words>314</Words>
  <Characters>1790</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UK Commission for Employment and Skills</Company>
  <LinksUpToDate>false</LinksUpToDate>
  <CharactersWithSpaces>2100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CHoulden</dc:creator>
  <cp:lastModifiedBy>helen.anayiotos</cp:lastModifiedBy>
  <cp:revision>9</cp:revision>
  <dcterms:created xsi:type="dcterms:W3CDTF">2011-10-13T08:30:00Z</dcterms:created>
  <dcterms:modified xsi:type="dcterms:W3CDTF">2012-02-23T13:38:00Z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0x0101002D60A77FAF452E4EB6223A697478722B</vt:lpwstr>
  </property>
</Properties>
</file>